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C028" w14:textId="77777777" w:rsidR="00BC5FCA" w:rsidRDefault="00BC5FCA" w:rsidP="00BC5FCA">
      <w:pPr>
        <w:spacing w:after="0"/>
        <w:rPr>
          <w:b/>
          <w:bCs/>
          <w:sz w:val="28"/>
          <w:szCs w:val="28"/>
          <w:u w:val="single"/>
        </w:rPr>
      </w:pPr>
    </w:p>
    <w:p w14:paraId="3E437441" w14:textId="77777777" w:rsidR="000640D7" w:rsidRDefault="000640D7" w:rsidP="00BC5FCA">
      <w:pPr>
        <w:spacing w:after="0"/>
        <w:rPr>
          <w:b/>
          <w:bCs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3DB21DE" wp14:editId="58AEFDBD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1483995" cy="1176655"/>
            <wp:effectExtent l="0" t="0" r="1905" b="4445"/>
            <wp:wrapSquare wrapText="bothSides"/>
            <wp:docPr id="132757984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CFC485" w14:textId="77777777" w:rsidR="000640D7" w:rsidRDefault="000640D7" w:rsidP="00BC5FCA">
      <w:pPr>
        <w:spacing w:after="0"/>
        <w:rPr>
          <w:b/>
          <w:bCs/>
          <w:sz w:val="28"/>
          <w:szCs w:val="28"/>
          <w:u w:val="single"/>
        </w:rPr>
      </w:pPr>
    </w:p>
    <w:p w14:paraId="09B2F32B" w14:textId="77777777" w:rsidR="000640D7" w:rsidRDefault="000640D7" w:rsidP="00BC5FCA">
      <w:pPr>
        <w:spacing w:after="0"/>
        <w:rPr>
          <w:b/>
          <w:bCs/>
          <w:sz w:val="28"/>
          <w:szCs w:val="28"/>
          <w:u w:val="single"/>
        </w:rPr>
      </w:pPr>
    </w:p>
    <w:p w14:paraId="31276BB9" w14:textId="77777777" w:rsidR="000640D7" w:rsidRDefault="000640D7" w:rsidP="00BC5FCA">
      <w:pPr>
        <w:spacing w:after="0"/>
        <w:rPr>
          <w:b/>
          <w:bCs/>
          <w:sz w:val="28"/>
          <w:szCs w:val="28"/>
          <w:u w:val="single"/>
        </w:rPr>
      </w:pPr>
    </w:p>
    <w:p w14:paraId="505C6D66" w14:textId="77777777" w:rsidR="000640D7" w:rsidRDefault="000640D7" w:rsidP="00BC5FCA">
      <w:pPr>
        <w:spacing w:after="0"/>
        <w:jc w:val="center"/>
        <w:rPr>
          <w:rFonts w:ascii="Perpetua" w:hAnsi="Perpetua"/>
          <w:b/>
          <w:bCs/>
          <w:sz w:val="28"/>
          <w:szCs w:val="28"/>
          <w:u w:val="single"/>
        </w:rPr>
      </w:pPr>
    </w:p>
    <w:p w14:paraId="04DDD00E" w14:textId="77777777" w:rsidR="000640D7" w:rsidRDefault="000640D7" w:rsidP="00BC5FCA">
      <w:pPr>
        <w:spacing w:after="0"/>
        <w:jc w:val="center"/>
        <w:rPr>
          <w:rFonts w:ascii="Perpetua" w:hAnsi="Perpetua"/>
          <w:b/>
          <w:bCs/>
          <w:sz w:val="28"/>
          <w:szCs w:val="28"/>
          <w:u w:val="single"/>
        </w:rPr>
      </w:pPr>
    </w:p>
    <w:p w14:paraId="4C834F13" w14:textId="384EAAFB" w:rsidR="00BC5FCA" w:rsidRPr="001029F9" w:rsidRDefault="00BC5FCA" w:rsidP="000640D7">
      <w:pPr>
        <w:spacing w:after="0"/>
        <w:jc w:val="center"/>
        <w:rPr>
          <w:rFonts w:ascii="Perpetua" w:hAnsi="Perpetua"/>
          <w:b/>
          <w:bCs/>
          <w:sz w:val="32"/>
          <w:szCs w:val="32"/>
          <w:u w:val="single"/>
        </w:rPr>
      </w:pPr>
      <w:r w:rsidRPr="001029F9">
        <w:rPr>
          <w:rFonts w:ascii="Perpetua" w:hAnsi="Perpetua"/>
          <w:b/>
          <w:bCs/>
          <w:sz w:val="32"/>
          <w:szCs w:val="32"/>
          <w:u w:val="single"/>
        </w:rPr>
        <w:t>ASSOCIATION SAINT-AUBIN</w:t>
      </w:r>
      <w:r w:rsidR="00637FB3">
        <w:rPr>
          <w:rFonts w:ascii="Perpetua" w:hAnsi="Perpetua"/>
          <w:b/>
          <w:bCs/>
          <w:sz w:val="32"/>
          <w:szCs w:val="32"/>
          <w:u w:val="single"/>
        </w:rPr>
        <w:t xml:space="preserve"> </w:t>
      </w:r>
      <w:r w:rsidRPr="001029F9">
        <w:rPr>
          <w:rFonts w:ascii="Perpetua" w:hAnsi="Perpetua"/>
          <w:b/>
          <w:bCs/>
          <w:sz w:val="32"/>
          <w:szCs w:val="32"/>
          <w:u w:val="single"/>
        </w:rPr>
        <w:t>M</w:t>
      </w:r>
      <w:r w:rsidRPr="001029F9">
        <w:rPr>
          <w:rFonts w:ascii="Perpetua" w:hAnsi="Perpetua" w:cstheme="minorHAnsi"/>
          <w:b/>
          <w:bCs/>
          <w:sz w:val="32"/>
          <w:szCs w:val="32"/>
          <w:u w:val="single"/>
        </w:rPr>
        <w:t>É</w:t>
      </w:r>
      <w:r w:rsidRPr="001029F9">
        <w:rPr>
          <w:rFonts w:ascii="Perpetua" w:hAnsi="Perpetua"/>
          <w:b/>
          <w:bCs/>
          <w:sz w:val="32"/>
          <w:szCs w:val="32"/>
          <w:u w:val="single"/>
        </w:rPr>
        <w:t>MOIRE</w:t>
      </w:r>
    </w:p>
    <w:p w14:paraId="647D6943" w14:textId="77777777" w:rsidR="00BC5FCA" w:rsidRPr="009B5644" w:rsidRDefault="00BC5FCA" w:rsidP="000640D7">
      <w:pPr>
        <w:spacing w:after="0"/>
        <w:jc w:val="center"/>
        <w:rPr>
          <w:rFonts w:ascii="Perpetua" w:hAnsi="Perpetua"/>
          <w:b/>
          <w:bCs/>
          <w:sz w:val="28"/>
          <w:szCs w:val="28"/>
          <w:u w:val="single"/>
        </w:rPr>
      </w:pPr>
    </w:p>
    <w:p w14:paraId="3A3C159E" w14:textId="77777777" w:rsidR="00D45DD6" w:rsidRDefault="00BC5FCA" w:rsidP="000640D7">
      <w:pPr>
        <w:spacing w:after="0"/>
        <w:jc w:val="center"/>
        <w:rPr>
          <w:rFonts w:ascii="Perpetua" w:hAnsi="Perpetua"/>
          <w:b/>
          <w:bCs/>
          <w:sz w:val="32"/>
          <w:szCs w:val="32"/>
          <w:u w:val="single"/>
        </w:rPr>
      </w:pPr>
      <w:r w:rsidRPr="001029F9">
        <w:rPr>
          <w:rFonts w:ascii="Perpetua" w:hAnsi="Perpetua"/>
          <w:b/>
          <w:bCs/>
          <w:sz w:val="32"/>
          <w:szCs w:val="32"/>
          <w:u w:val="single"/>
        </w:rPr>
        <w:t xml:space="preserve">Assemblée Générale </w:t>
      </w:r>
      <w:r w:rsidR="00D45DD6">
        <w:rPr>
          <w:rFonts w:ascii="Perpetua" w:hAnsi="Perpetua"/>
          <w:b/>
          <w:bCs/>
          <w:sz w:val="32"/>
          <w:szCs w:val="32"/>
          <w:u w:val="single"/>
        </w:rPr>
        <w:t>Ordinaire</w:t>
      </w:r>
    </w:p>
    <w:p w14:paraId="2E1625EB" w14:textId="7772CAF0" w:rsidR="00BC5FCA" w:rsidRDefault="00D47C57" w:rsidP="000640D7">
      <w:pPr>
        <w:spacing w:after="0"/>
        <w:jc w:val="center"/>
        <w:rPr>
          <w:rFonts w:ascii="Perpetua" w:hAnsi="Perpetua"/>
          <w:b/>
          <w:bCs/>
          <w:sz w:val="32"/>
          <w:szCs w:val="32"/>
          <w:u w:val="single"/>
        </w:rPr>
      </w:pPr>
      <w:r w:rsidRPr="00D47C57">
        <w:rPr>
          <w:rFonts w:ascii="Perpetua" w:hAnsi="Perpetua"/>
          <w:b/>
          <w:bCs/>
          <w:sz w:val="32"/>
          <w:szCs w:val="32"/>
        </w:rPr>
        <w:t xml:space="preserve"> </w:t>
      </w:r>
      <w:r w:rsidR="00BC5FCA" w:rsidRPr="001029F9">
        <w:rPr>
          <w:rFonts w:ascii="Perpetua" w:hAnsi="Perpetua"/>
          <w:b/>
          <w:bCs/>
          <w:sz w:val="32"/>
          <w:szCs w:val="32"/>
          <w:u w:val="single"/>
        </w:rPr>
        <w:t>mardi 31 mars 202</w:t>
      </w:r>
      <w:r w:rsidR="009B5644" w:rsidRPr="001029F9">
        <w:rPr>
          <w:rFonts w:ascii="Perpetua" w:hAnsi="Perpetua"/>
          <w:b/>
          <w:bCs/>
          <w:sz w:val="32"/>
          <w:szCs w:val="32"/>
          <w:u w:val="single"/>
        </w:rPr>
        <w:t>6</w:t>
      </w:r>
    </w:p>
    <w:p w14:paraId="22B961D8" w14:textId="77777777" w:rsidR="001029F9" w:rsidRDefault="001029F9" w:rsidP="000640D7">
      <w:pPr>
        <w:spacing w:after="0"/>
        <w:jc w:val="center"/>
        <w:rPr>
          <w:rFonts w:ascii="Perpetua" w:hAnsi="Perpetua"/>
          <w:b/>
          <w:bCs/>
          <w:sz w:val="32"/>
          <w:szCs w:val="32"/>
          <w:u w:val="single"/>
        </w:rPr>
      </w:pPr>
    </w:p>
    <w:p w14:paraId="3CEB5B29" w14:textId="77777777" w:rsidR="001029F9" w:rsidRDefault="001029F9" w:rsidP="000640D7">
      <w:pPr>
        <w:spacing w:after="0"/>
        <w:jc w:val="center"/>
        <w:rPr>
          <w:rFonts w:ascii="Perpetua" w:hAnsi="Perpetua"/>
          <w:b/>
          <w:bCs/>
          <w:sz w:val="32"/>
          <w:szCs w:val="32"/>
          <w:u w:val="single"/>
        </w:rPr>
      </w:pPr>
    </w:p>
    <w:p w14:paraId="2C14F682" w14:textId="77777777" w:rsidR="0000666D" w:rsidRDefault="0000666D" w:rsidP="000640D7">
      <w:pPr>
        <w:spacing w:after="0"/>
        <w:jc w:val="center"/>
        <w:rPr>
          <w:rFonts w:ascii="Perpetua" w:hAnsi="Perpetua"/>
          <w:b/>
          <w:bCs/>
          <w:sz w:val="32"/>
          <w:szCs w:val="32"/>
          <w:u w:val="single"/>
        </w:rPr>
      </w:pPr>
    </w:p>
    <w:p w14:paraId="3B419F0F" w14:textId="77777777" w:rsidR="004A39F1" w:rsidRPr="004A39F1" w:rsidRDefault="004A39F1" w:rsidP="004A39F1">
      <w:pPr>
        <w:spacing w:after="0"/>
        <w:jc w:val="both"/>
        <w:rPr>
          <w:rFonts w:ascii="Perpetua" w:hAnsi="Perpetua"/>
          <w:sz w:val="28"/>
          <w:szCs w:val="28"/>
        </w:rPr>
      </w:pPr>
      <w:r w:rsidRPr="004A39F1">
        <w:rPr>
          <w:rFonts w:ascii="Perpetua" w:hAnsi="Perpetua"/>
          <w:sz w:val="28"/>
          <w:szCs w:val="28"/>
        </w:rPr>
        <w:t>Conférences, bulletins, visites guidées, exposition, rencontres, voilà une liste qui sera détaillée dans le rapport d’activités, et qui a bien rempli notre année 2025.</w:t>
      </w:r>
    </w:p>
    <w:p w14:paraId="5F7FE760" w14:textId="074CE50C" w:rsidR="004A39F1" w:rsidRPr="004A39F1" w:rsidRDefault="004A39F1" w:rsidP="004A39F1">
      <w:pPr>
        <w:spacing w:after="0"/>
        <w:jc w:val="both"/>
        <w:rPr>
          <w:rFonts w:ascii="Perpetua" w:hAnsi="Perpetua"/>
          <w:sz w:val="28"/>
          <w:szCs w:val="28"/>
        </w:rPr>
      </w:pPr>
      <w:r w:rsidRPr="004A39F1">
        <w:rPr>
          <w:rFonts w:ascii="Perpetua" w:hAnsi="Perpetua"/>
          <w:sz w:val="28"/>
          <w:szCs w:val="28"/>
        </w:rPr>
        <w:t>Des temps forts à mettre en avant, l’un : réalisation d’une vidéo entra</w:t>
      </w:r>
      <w:r w:rsidR="000F1DD8">
        <w:rPr>
          <w:rFonts w:ascii="Perpetua" w:hAnsi="Perpetua"/>
          <w:sz w:val="28"/>
          <w:szCs w:val="28"/>
        </w:rPr>
        <w:t>î</w:t>
      </w:r>
      <w:r w:rsidRPr="004A39F1">
        <w:rPr>
          <w:rFonts w:ascii="Perpetua" w:hAnsi="Perpetua"/>
          <w:sz w:val="28"/>
          <w:szCs w:val="28"/>
        </w:rPr>
        <w:t>nant l’autre : le loto !</w:t>
      </w:r>
    </w:p>
    <w:p w14:paraId="48DC416A" w14:textId="2BFBA2FA" w:rsidR="004A39F1" w:rsidRPr="004A39F1" w:rsidRDefault="004A39F1" w:rsidP="004A39F1">
      <w:pPr>
        <w:spacing w:after="0"/>
        <w:jc w:val="both"/>
        <w:rPr>
          <w:rFonts w:ascii="Perpetua" w:hAnsi="Perpetua"/>
          <w:sz w:val="28"/>
          <w:szCs w:val="28"/>
        </w:rPr>
      </w:pPr>
      <w:r w:rsidRPr="004A39F1">
        <w:rPr>
          <w:rFonts w:ascii="Perpetua" w:hAnsi="Perpetua"/>
          <w:sz w:val="28"/>
          <w:szCs w:val="28"/>
        </w:rPr>
        <w:t>La vidéo réalisée avec l’Association Français</w:t>
      </w:r>
      <w:r w:rsidR="00307525">
        <w:rPr>
          <w:rFonts w:ascii="Perpetua" w:hAnsi="Perpetua"/>
          <w:sz w:val="28"/>
          <w:szCs w:val="28"/>
        </w:rPr>
        <w:t>e</w:t>
      </w:r>
      <w:r w:rsidRPr="004A39F1">
        <w:rPr>
          <w:rFonts w:ascii="Perpetua" w:hAnsi="Perpetua"/>
          <w:sz w:val="28"/>
          <w:szCs w:val="28"/>
        </w:rPr>
        <w:t xml:space="preserve"> d’Archéogéographie, </w:t>
      </w:r>
      <w:r w:rsidR="00307525">
        <w:rPr>
          <w:rFonts w:ascii="Perpetua" w:hAnsi="Perpetua"/>
          <w:sz w:val="28"/>
          <w:szCs w:val="28"/>
        </w:rPr>
        <w:t>sur</w:t>
      </w:r>
      <w:r w:rsidRPr="004A39F1">
        <w:rPr>
          <w:rFonts w:ascii="Perpetua" w:hAnsi="Perpetua"/>
          <w:sz w:val="28"/>
          <w:szCs w:val="28"/>
        </w:rPr>
        <w:t xml:space="preserve"> l’histoire des deux agglomérations de Tavaux et Saint-Aubin, était en gestation depuis plusieurs mois. Grâce à Gérard Chouquer </w:t>
      </w:r>
      <w:r w:rsidR="00087FD5">
        <w:rPr>
          <w:rFonts w:ascii="Perpetua" w:hAnsi="Perpetua"/>
          <w:sz w:val="28"/>
          <w:szCs w:val="28"/>
        </w:rPr>
        <w:t xml:space="preserve">pour la partie scientifique, à </w:t>
      </w:r>
      <w:r w:rsidRPr="004A39F1">
        <w:rPr>
          <w:rFonts w:ascii="Perpetua" w:hAnsi="Perpetua"/>
          <w:sz w:val="28"/>
          <w:szCs w:val="28"/>
        </w:rPr>
        <w:t>la sympathique équipe Polygone pour la réalisation, à la collaboration des maires des deux villages, à la prestation très réussie de Kevin Forêt, le projet a pu aboutir.</w:t>
      </w:r>
    </w:p>
    <w:p w14:paraId="44C65CCB" w14:textId="77777777" w:rsidR="004A39F1" w:rsidRPr="004A39F1" w:rsidRDefault="004A39F1" w:rsidP="004A39F1">
      <w:pPr>
        <w:spacing w:after="0"/>
        <w:jc w:val="both"/>
        <w:rPr>
          <w:rFonts w:ascii="Perpetua" w:hAnsi="Perpetua"/>
          <w:sz w:val="28"/>
          <w:szCs w:val="28"/>
        </w:rPr>
      </w:pPr>
      <w:r w:rsidRPr="004A39F1">
        <w:rPr>
          <w:rFonts w:ascii="Perpetua" w:hAnsi="Perpetua"/>
          <w:sz w:val="28"/>
          <w:szCs w:val="28"/>
        </w:rPr>
        <w:t>Pour cela il a fallu aussi assurer la partie financière, d’où l’organisation du loto. Son résultat récompense l’implication de tous les bénévoles, adhérents ou non ; grand merci à eux.</w:t>
      </w:r>
    </w:p>
    <w:p w14:paraId="08E2B70F" w14:textId="77777777" w:rsidR="004A39F1" w:rsidRPr="004A39F1" w:rsidRDefault="004A39F1" w:rsidP="004A39F1">
      <w:pPr>
        <w:spacing w:after="0"/>
        <w:jc w:val="both"/>
        <w:rPr>
          <w:rFonts w:ascii="Perpetua" w:hAnsi="Perpetua"/>
          <w:sz w:val="28"/>
          <w:szCs w:val="28"/>
        </w:rPr>
      </w:pPr>
      <w:r w:rsidRPr="004A39F1">
        <w:rPr>
          <w:rFonts w:ascii="Perpetua" w:hAnsi="Perpetua"/>
          <w:sz w:val="28"/>
          <w:szCs w:val="28"/>
        </w:rPr>
        <w:t xml:space="preserve">A noter ici une déception dans la recherche de financements : 2 institutions (Association Foncière et Crédit Agricole) pour qui le sujet de la vidéo </w:t>
      </w:r>
      <w:r w:rsidR="00307525">
        <w:rPr>
          <w:rFonts w:ascii="Perpetua" w:hAnsi="Perpetua"/>
          <w:sz w:val="28"/>
          <w:szCs w:val="28"/>
        </w:rPr>
        <w:t>-</w:t>
      </w:r>
      <w:r w:rsidRPr="004A39F1">
        <w:rPr>
          <w:rFonts w:ascii="Perpetua" w:hAnsi="Perpetua"/>
          <w:sz w:val="28"/>
          <w:szCs w:val="28"/>
        </w:rPr>
        <w:t>notre territoire- nous semblait correspondre à leurs orientations, ne nous ont pas suivis.  Nous gardons toutefois l’espoir que le prochain sujet : le Finage, les intéressera davantage.</w:t>
      </w:r>
    </w:p>
    <w:p w14:paraId="7C956FB8" w14:textId="77777777" w:rsidR="001029F9" w:rsidRDefault="004A39F1" w:rsidP="00307525">
      <w:pPr>
        <w:spacing w:after="0"/>
        <w:jc w:val="both"/>
        <w:rPr>
          <w:rFonts w:ascii="Perpetua" w:hAnsi="Perpetua"/>
          <w:b/>
          <w:bCs/>
          <w:sz w:val="32"/>
          <w:szCs w:val="32"/>
          <w:u w:val="single"/>
        </w:rPr>
      </w:pPr>
      <w:r w:rsidRPr="004A39F1">
        <w:rPr>
          <w:rFonts w:ascii="Perpetua" w:hAnsi="Perpetua"/>
          <w:sz w:val="28"/>
          <w:szCs w:val="28"/>
        </w:rPr>
        <w:t>Un grand merci  aux municipalités de Tavaux et de Saint-Aubin, au Conseil départemental, à l’entreprise « Chevriaut-Expertise », et aux donateurs pour leur aide bienvenue</w:t>
      </w:r>
      <w:r w:rsidR="00307525">
        <w:rPr>
          <w:rFonts w:ascii="Perpetua" w:hAnsi="Perpetua"/>
          <w:sz w:val="28"/>
          <w:szCs w:val="28"/>
        </w:rPr>
        <w:t>.</w:t>
      </w:r>
    </w:p>
    <w:p w14:paraId="0BEBEBAB" w14:textId="77777777" w:rsidR="001029F9" w:rsidRPr="001029F9" w:rsidRDefault="001029F9" w:rsidP="000640D7">
      <w:pPr>
        <w:spacing w:after="0"/>
        <w:jc w:val="center"/>
        <w:rPr>
          <w:rFonts w:ascii="Perpetua" w:hAnsi="Perpetua"/>
          <w:b/>
          <w:bCs/>
          <w:sz w:val="32"/>
          <w:szCs w:val="32"/>
          <w:u w:val="single"/>
        </w:rPr>
      </w:pPr>
    </w:p>
    <w:p w14:paraId="74BCC27B" w14:textId="77777777" w:rsidR="001029F9" w:rsidRPr="009B5644" w:rsidRDefault="001029F9" w:rsidP="000640D7">
      <w:pPr>
        <w:spacing w:after="0"/>
        <w:jc w:val="center"/>
        <w:rPr>
          <w:rFonts w:ascii="Perpetua" w:hAnsi="Perpetua"/>
          <w:b/>
          <w:bCs/>
          <w:sz w:val="28"/>
          <w:szCs w:val="28"/>
          <w:u w:val="single"/>
        </w:rPr>
      </w:pPr>
    </w:p>
    <w:p w14:paraId="087DCDD7" w14:textId="77777777" w:rsidR="00BC5FCA" w:rsidRPr="0046641E" w:rsidRDefault="001029F9" w:rsidP="00BC5FCA">
      <w:pPr>
        <w:spacing w:after="0"/>
        <w:jc w:val="center"/>
        <w:rPr>
          <w:rFonts w:ascii="Perpetua" w:hAnsi="Perpetua"/>
          <w:b/>
          <w:bCs/>
          <w:sz w:val="28"/>
          <w:szCs w:val="28"/>
        </w:rPr>
      </w:pPr>
      <w:r w:rsidRPr="0046641E">
        <w:rPr>
          <w:rFonts w:ascii="Perpetua" w:hAnsi="Perpetua"/>
          <w:b/>
          <w:bCs/>
          <w:sz w:val="28"/>
          <w:szCs w:val="28"/>
        </w:rPr>
        <w:t>RAPPORT D’ACTIVITE</w:t>
      </w:r>
      <w:r w:rsidR="0046641E" w:rsidRPr="0046641E">
        <w:rPr>
          <w:rFonts w:ascii="Perpetua" w:hAnsi="Perpetua"/>
          <w:b/>
          <w:bCs/>
          <w:sz w:val="28"/>
          <w:szCs w:val="28"/>
        </w:rPr>
        <w:t xml:space="preserve"> 2025</w:t>
      </w:r>
    </w:p>
    <w:p w14:paraId="5D4E6CF9" w14:textId="77777777" w:rsidR="009B5644" w:rsidRDefault="009B5644" w:rsidP="00CD175F">
      <w:pPr>
        <w:spacing w:after="0" w:line="240" w:lineRule="auto"/>
        <w:rPr>
          <w:rFonts w:ascii="Perpetua" w:hAnsi="Perpetua"/>
          <w:sz w:val="28"/>
          <w:szCs w:val="28"/>
        </w:rPr>
      </w:pPr>
    </w:p>
    <w:p w14:paraId="24B76B51" w14:textId="77777777" w:rsidR="009B5644" w:rsidRDefault="009B5644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D13339">
        <w:rPr>
          <w:rFonts w:ascii="Perpetua" w:hAnsi="Perpetua"/>
          <w:b/>
          <w:bCs/>
          <w:sz w:val="28"/>
          <w:szCs w:val="28"/>
          <w:u w:val="single"/>
        </w:rPr>
        <w:t>Durant l’année 2025</w:t>
      </w:r>
      <w:r>
        <w:rPr>
          <w:rFonts w:ascii="Perpetua" w:hAnsi="Perpetua"/>
          <w:sz w:val="28"/>
          <w:szCs w:val="28"/>
        </w:rPr>
        <w:t>,</w:t>
      </w:r>
    </w:p>
    <w:p w14:paraId="2B9CDA9E" w14:textId="77777777" w:rsidR="00D13339" w:rsidRDefault="00D13339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3B7BB139" w14:textId="77777777" w:rsidR="009B5644" w:rsidRDefault="009B5644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9B5644">
        <w:rPr>
          <w:rFonts w:ascii="Perpetua" w:hAnsi="Perpetua"/>
          <w:b/>
          <w:bCs/>
          <w:sz w:val="28"/>
          <w:szCs w:val="28"/>
        </w:rPr>
        <w:t>En janvier</w:t>
      </w:r>
      <w:r>
        <w:rPr>
          <w:rFonts w:ascii="Perpetua" w:hAnsi="Perpetua"/>
          <w:sz w:val="28"/>
          <w:szCs w:val="28"/>
        </w:rPr>
        <w:t xml:space="preserve"> : </w:t>
      </w:r>
      <w:r w:rsidR="00087FD5">
        <w:rPr>
          <w:rFonts w:ascii="Perpetua" w:hAnsi="Perpetua"/>
          <w:sz w:val="28"/>
          <w:szCs w:val="28"/>
        </w:rPr>
        <w:t xml:space="preserve">Réunion de travail </w:t>
      </w:r>
      <w:r w:rsidR="00D67CD6">
        <w:rPr>
          <w:rFonts w:ascii="Perpetua" w:hAnsi="Perpetua"/>
          <w:sz w:val="28"/>
          <w:szCs w:val="28"/>
        </w:rPr>
        <w:t>; p</w:t>
      </w:r>
      <w:r w:rsidR="00E54149">
        <w:rPr>
          <w:rFonts w:ascii="Perpetua" w:hAnsi="Perpetua"/>
          <w:sz w:val="28"/>
          <w:szCs w:val="28"/>
        </w:rPr>
        <w:t xml:space="preserve">articipation aux </w:t>
      </w:r>
      <w:r>
        <w:rPr>
          <w:rFonts w:ascii="Perpetua" w:hAnsi="Perpetua"/>
          <w:sz w:val="28"/>
          <w:szCs w:val="28"/>
        </w:rPr>
        <w:t>Vœux du Grand Dole.</w:t>
      </w:r>
    </w:p>
    <w:p w14:paraId="134A98AC" w14:textId="3A7AEA45" w:rsidR="000F1DD8" w:rsidRDefault="009B5644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9B5644">
        <w:rPr>
          <w:rFonts w:ascii="Perpetua" w:hAnsi="Perpetua"/>
          <w:b/>
          <w:bCs/>
          <w:sz w:val="28"/>
          <w:szCs w:val="28"/>
        </w:rPr>
        <w:t>En février</w:t>
      </w:r>
      <w:r>
        <w:rPr>
          <w:rFonts w:ascii="Perpetua" w:hAnsi="Perpetua"/>
          <w:sz w:val="28"/>
          <w:szCs w:val="28"/>
        </w:rPr>
        <w:t xml:space="preserve"> : </w:t>
      </w:r>
      <w:r w:rsidR="00E54149">
        <w:rPr>
          <w:rFonts w:ascii="Perpetua" w:hAnsi="Perpetua"/>
          <w:sz w:val="28"/>
          <w:szCs w:val="28"/>
        </w:rPr>
        <w:t>Déplacement à 2 reprises aux</w:t>
      </w:r>
      <w:r>
        <w:rPr>
          <w:rFonts w:ascii="Perpetua" w:hAnsi="Perpetua"/>
          <w:sz w:val="28"/>
          <w:szCs w:val="28"/>
        </w:rPr>
        <w:t xml:space="preserve"> archives départementales </w:t>
      </w:r>
      <w:r w:rsidR="00087FD5">
        <w:rPr>
          <w:rFonts w:ascii="Perpetua" w:hAnsi="Perpetua"/>
          <w:sz w:val="28"/>
          <w:szCs w:val="28"/>
        </w:rPr>
        <w:t xml:space="preserve">du Jura à Lons, </w:t>
      </w:r>
      <w:r>
        <w:rPr>
          <w:rFonts w:ascii="Perpetua" w:hAnsi="Perpetua"/>
          <w:sz w:val="28"/>
          <w:szCs w:val="28"/>
        </w:rPr>
        <w:t xml:space="preserve"> pour préparer </w:t>
      </w:r>
      <w:r w:rsidR="00E54149">
        <w:rPr>
          <w:rFonts w:ascii="Perpetua" w:hAnsi="Perpetua"/>
          <w:sz w:val="28"/>
          <w:szCs w:val="28"/>
        </w:rPr>
        <w:t>le</w:t>
      </w:r>
      <w:r>
        <w:rPr>
          <w:rFonts w:ascii="Perpetua" w:hAnsi="Perpetua"/>
          <w:sz w:val="28"/>
          <w:szCs w:val="28"/>
        </w:rPr>
        <w:t xml:space="preserve"> bulletin N°4 </w:t>
      </w:r>
      <w:r w:rsidR="00E54149">
        <w:rPr>
          <w:rFonts w:ascii="Perpetua" w:hAnsi="Perpetua"/>
          <w:sz w:val="28"/>
          <w:szCs w:val="28"/>
        </w:rPr>
        <w:t xml:space="preserve">(concernant les cloches) </w:t>
      </w:r>
      <w:r>
        <w:rPr>
          <w:rFonts w:ascii="Perpetua" w:hAnsi="Perpetua"/>
          <w:sz w:val="28"/>
          <w:szCs w:val="28"/>
        </w:rPr>
        <w:t xml:space="preserve">; </w:t>
      </w:r>
      <w:r w:rsidR="00E54149">
        <w:rPr>
          <w:rFonts w:ascii="Perpetua" w:hAnsi="Perpetua"/>
          <w:sz w:val="28"/>
          <w:szCs w:val="28"/>
        </w:rPr>
        <w:t xml:space="preserve">réunion de préparation pour </w:t>
      </w:r>
      <w:r>
        <w:rPr>
          <w:rFonts w:ascii="Perpetua" w:hAnsi="Perpetua"/>
          <w:sz w:val="28"/>
          <w:szCs w:val="28"/>
        </w:rPr>
        <w:t xml:space="preserve">l’exposition sur « Les outils de l’écriture » ; </w:t>
      </w:r>
      <w:r w:rsidR="00E54149">
        <w:rPr>
          <w:rFonts w:ascii="Perpetua" w:hAnsi="Perpetua"/>
          <w:sz w:val="28"/>
          <w:szCs w:val="28"/>
        </w:rPr>
        <w:t xml:space="preserve">participation au </w:t>
      </w:r>
      <w:r>
        <w:rPr>
          <w:rFonts w:ascii="Perpetua" w:hAnsi="Perpetua"/>
          <w:sz w:val="28"/>
          <w:szCs w:val="28"/>
        </w:rPr>
        <w:t>désherbage du cimetière</w:t>
      </w:r>
      <w:r w:rsidR="00D67CD6">
        <w:rPr>
          <w:rFonts w:ascii="Perpetua" w:hAnsi="Perpetua"/>
          <w:sz w:val="28"/>
          <w:szCs w:val="28"/>
        </w:rPr>
        <w:t> ;  d</w:t>
      </w:r>
      <w:r>
        <w:rPr>
          <w:rFonts w:ascii="Perpetua" w:hAnsi="Perpetua"/>
          <w:sz w:val="28"/>
          <w:szCs w:val="28"/>
        </w:rPr>
        <w:t>istribu</w:t>
      </w:r>
      <w:r w:rsidR="009C5111">
        <w:rPr>
          <w:rFonts w:ascii="Perpetua" w:hAnsi="Perpetua"/>
          <w:sz w:val="28"/>
          <w:szCs w:val="28"/>
        </w:rPr>
        <w:t>tion d</w:t>
      </w:r>
      <w:r>
        <w:rPr>
          <w:rFonts w:ascii="Perpetua" w:hAnsi="Perpetua"/>
          <w:sz w:val="28"/>
          <w:szCs w:val="28"/>
        </w:rPr>
        <w:t>es flyers pour l’exposition.</w:t>
      </w:r>
    </w:p>
    <w:p w14:paraId="187A2426" w14:textId="77777777" w:rsidR="000F1DD8" w:rsidRDefault="000F1DD8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br w:type="page"/>
      </w:r>
    </w:p>
    <w:p w14:paraId="1CC7DD21" w14:textId="77777777" w:rsidR="009B5644" w:rsidRDefault="009B5644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2FCFC478" w14:textId="77777777" w:rsidR="0000666D" w:rsidRDefault="009B5644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9B5644">
        <w:rPr>
          <w:rFonts w:ascii="Perpetua" w:hAnsi="Perpetua"/>
          <w:b/>
          <w:bCs/>
          <w:sz w:val="28"/>
          <w:szCs w:val="28"/>
        </w:rPr>
        <w:t>En mars</w:t>
      </w:r>
      <w:r>
        <w:rPr>
          <w:rFonts w:ascii="Perpetua" w:hAnsi="Perpetua"/>
          <w:sz w:val="28"/>
          <w:szCs w:val="28"/>
        </w:rPr>
        <w:t xml:space="preserve"> : </w:t>
      </w:r>
      <w:r w:rsidR="00087FD5">
        <w:rPr>
          <w:rFonts w:ascii="Perpetua" w:hAnsi="Perpetua"/>
          <w:sz w:val="28"/>
          <w:szCs w:val="28"/>
        </w:rPr>
        <w:t xml:space="preserve">Pour soutenir le projet de présentation à </w:t>
      </w:r>
      <w:r w:rsidR="0000666D">
        <w:rPr>
          <w:rFonts w:ascii="Perpetua" w:hAnsi="Perpetua"/>
          <w:sz w:val="28"/>
          <w:szCs w:val="28"/>
        </w:rPr>
        <w:t>Saint-Aubin</w:t>
      </w:r>
      <w:r w:rsidR="00087FD5">
        <w:rPr>
          <w:rFonts w:ascii="Perpetua" w:hAnsi="Perpetua"/>
          <w:sz w:val="28"/>
          <w:szCs w:val="28"/>
        </w:rPr>
        <w:t xml:space="preserve"> de la collection de Jacques Têtu autour de l’écriture, Saint-Aubin-Mémoire a monté une </w:t>
      </w:r>
      <w:r>
        <w:rPr>
          <w:rFonts w:ascii="Perpetua" w:hAnsi="Perpetua"/>
          <w:sz w:val="28"/>
          <w:szCs w:val="28"/>
        </w:rPr>
        <w:t xml:space="preserve">exposition </w:t>
      </w:r>
      <w:r w:rsidR="00087FD5">
        <w:rPr>
          <w:rFonts w:ascii="Perpetua" w:hAnsi="Perpetua"/>
          <w:sz w:val="28"/>
          <w:szCs w:val="28"/>
        </w:rPr>
        <w:t>qui a eu lieu les 1</w:t>
      </w:r>
      <w:r w:rsidR="00087FD5" w:rsidRPr="00087FD5">
        <w:rPr>
          <w:rFonts w:ascii="Perpetua" w:hAnsi="Perpetua"/>
          <w:sz w:val="28"/>
          <w:szCs w:val="28"/>
          <w:vertAlign w:val="superscript"/>
        </w:rPr>
        <w:t>er</w:t>
      </w:r>
      <w:r w:rsidR="00087FD5">
        <w:rPr>
          <w:rFonts w:ascii="Perpetua" w:hAnsi="Perpetua"/>
          <w:sz w:val="28"/>
          <w:szCs w:val="28"/>
        </w:rPr>
        <w:t xml:space="preserve"> et 2 mars à la mairie. Nous </w:t>
      </w:r>
      <w:r w:rsidR="0000666D">
        <w:rPr>
          <w:rFonts w:ascii="Perpetua" w:hAnsi="Perpetua"/>
          <w:sz w:val="28"/>
          <w:szCs w:val="28"/>
        </w:rPr>
        <w:t>avons pris en char</w:t>
      </w:r>
      <w:r w:rsidR="00087FD5">
        <w:rPr>
          <w:rFonts w:ascii="Perpetua" w:hAnsi="Perpetua"/>
          <w:sz w:val="28"/>
          <w:szCs w:val="28"/>
        </w:rPr>
        <w:t>ge l’</w:t>
      </w:r>
      <w:r>
        <w:rPr>
          <w:rFonts w:ascii="Perpetua" w:hAnsi="Perpetua"/>
          <w:sz w:val="28"/>
          <w:szCs w:val="28"/>
        </w:rPr>
        <w:t>installation,</w:t>
      </w:r>
      <w:r w:rsidR="0000666D">
        <w:rPr>
          <w:rFonts w:ascii="Perpetua" w:hAnsi="Perpetua"/>
          <w:sz w:val="28"/>
          <w:szCs w:val="28"/>
        </w:rPr>
        <w:t xml:space="preserve"> </w:t>
      </w:r>
      <w:r w:rsidR="00087FD5">
        <w:rPr>
          <w:rFonts w:ascii="Perpetua" w:hAnsi="Perpetua"/>
          <w:sz w:val="28"/>
          <w:szCs w:val="28"/>
        </w:rPr>
        <w:t>l’</w:t>
      </w:r>
      <w:r w:rsidR="0000666D">
        <w:rPr>
          <w:rFonts w:ascii="Perpetua" w:hAnsi="Perpetua"/>
          <w:sz w:val="28"/>
          <w:szCs w:val="28"/>
        </w:rPr>
        <w:t>accueil du public, le</w:t>
      </w:r>
      <w:r>
        <w:rPr>
          <w:rFonts w:ascii="Perpetua" w:hAnsi="Perpetua"/>
          <w:sz w:val="28"/>
          <w:szCs w:val="28"/>
        </w:rPr>
        <w:t xml:space="preserve"> rangement</w:t>
      </w:r>
      <w:r w:rsidR="0000666D">
        <w:rPr>
          <w:rFonts w:ascii="Perpetua" w:hAnsi="Perpetua"/>
          <w:sz w:val="28"/>
          <w:szCs w:val="28"/>
        </w:rPr>
        <w:t xml:space="preserve">. Très bonne fréquentation et intérêt marqué des visiteurs. </w:t>
      </w:r>
      <w:r w:rsidR="00E54149">
        <w:rPr>
          <w:rFonts w:ascii="Perpetua" w:hAnsi="Perpetua"/>
          <w:sz w:val="28"/>
          <w:szCs w:val="28"/>
        </w:rPr>
        <w:t> </w:t>
      </w:r>
    </w:p>
    <w:p w14:paraId="50B0FC18" w14:textId="77777777" w:rsidR="00307525" w:rsidRDefault="0000666D" w:rsidP="0000666D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R</w:t>
      </w:r>
      <w:r w:rsidR="009C5111">
        <w:rPr>
          <w:rFonts w:ascii="Perpetua" w:hAnsi="Perpetua"/>
          <w:sz w:val="28"/>
          <w:szCs w:val="28"/>
        </w:rPr>
        <w:t>encontre avec</w:t>
      </w:r>
      <w:r w:rsidR="00E54149">
        <w:rPr>
          <w:rFonts w:ascii="Perpetua" w:hAnsi="Perpetua"/>
          <w:sz w:val="28"/>
          <w:szCs w:val="28"/>
        </w:rPr>
        <w:t xml:space="preserve"> Mr le Curé Monnoyeur pour présenter</w:t>
      </w:r>
      <w:r w:rsidR="009C5111">
        <w:rPr>
          <w:rFonts w:ascii="Perpetua" w:hAnsi="Perpetua"/>
          <w:sz w:val="28"/>
          <w:szCs w:val="28"/>
        </w:rPr>
        <w:t xml:space="preserve"> l’</w:t>
      </w:r>
      <w:r w:rsidR="00E54149">
        <w:rPr>
          <w:rFonts w:ascii="Perpetua" w:hAnsi="Perpetua"/>
          <w:sz w:val="28"/>
          <w:szCs w:val="28"/>
        </w:rPr>
        <w:t>association.</w:t>
      </w:r>
      <w:r w:rsidR="00835B8E">
        <w:rPr>
          <w:rFonts w:ascii="Perpetua" w:hAnsi="Perpetua"/>
          <w:sz w:val="28"/>
          <w:szCs w:val="28"/>
        </w:rPr>
        <w:t xml:space="preserve">            </w:t>
      </w:r>
    </w:p>
    <w:p w14:paraId="30C41004" w14:textId="77777777" w:rsidR="00E54149" w:rsidRDefault="00E54149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250470">
        <w:rPr>
          <w:rFonts w:ascii="Perpetua" w:hAnsi="Perpetua"/>
          <w:b/>
          <w:bCs/>
          <w:sz w:val="28"/>
          <w:szCs w:val="28"/>
        </w:rPr>
        <w:t>En avril</w:t>
      </w:r>
      <w:r>
        <w:rPr>
          <w:rFonts w:ascii="Perpetua" w:hAnsi="Perpetua"/>
          <w:sz w:val="28"/>
          <w:szCs w:val="28"/>
        </w:rPr>
        <w:t xml:space="preserve"> : </w:t>
      </w:r>
      <w:r w:rsidR="009C5111">
        <w:rPr>
          <w:rFonts w:ascii="Perpetua" w:hAnsi="Perpetua"/>
          <w:sz w:val="28"/>
          <w:szCs w:val="28"/>
        </w:rPr>
        <w:t xml:space="preserve">Rencontre avec </w:t>
      </w:r>
      <w:r>
        <w:rPr>
          <w:rFonts w:ascii="Perpetua" w:hAnsi="Perpetua"/>
          <w:sz w:val="28"/>
          <w:szCs w:val="28"/>
        </w:rPr>
        <w:t>Mr le Mair</w:t>
      </w:r>
      <w:r w:rsidR="009C5111">
        <w:rPr>
          <w:rFonts w:ascii="Perpetua" w:hAnsi="Perpetua"/>
          <w:sz w:val="28"/>
          <w:szCs w:val="28"/>
        </w:rPr>
        <w:t>e</w:t>
      </w:r>
      <w:r>
        <w:rPr>
          <w:rFonts w:ascii="Perpetua" w:hAnsi="Perpetua"/>
          <w:sz w:val="28"/>
          <w:szCs w:val="28"/>
        </w:rPr>
        <w:t> ; le 8 a eu lieu notre Assemblée Générale </w:t>
      </w:r>
      <w:r w:rsidR="009C5111">
        <w:rPr>
          <w:rFonts w:ascii="Perpetua" w:hAnsi="Perpetua"/>
          <w:sz w:val="28"/>
          <w:szCs w:val="28"/>
        </w:rPr>
        <w:t xml:space="preserve">suivie de la Conférence sur les archives par </w:t>
      </w:r>
      <w:r w:rsidR="00E30A68">
        <w:rPr>
          <w:rFonts w:ascii="Perpetua" w:hAnsi="Perpetua"/>
          <w:sz w:val="28"/>
          <w:szCs w:val="28"/>
        </w:rPr>
        <w:t xml:space="preserve">Patricia Guyard </w:t>
      </w:r>
      <w:r>
        <w:rPr>
          <w:rFonts w:ascii="Perpetua" w:hAnsi="Perpetua"/>
          <w:sz w:val="28"/>
          <w:szCs w:val="28"/>
        </w:rPr>
        <w:t>;</w:t>
      </w:r>
      <w:r w:rsidR="00E30A68">
        <w:rPr>
          <w:rFonts w:ascii="Perpetua" w:hAnsi="Perpetua"/>
          <w:sz w:val="28"/>
          <w:szCs w:val="28"/>
        </w:rPr>
        <w:t xml:space="preserve"> participation </w:t>
      </w:r>
      <w:r>
        <w:rPr>
          <w:rFonts w:ascii="Perpetua" w:hAnsi="Perpetua"/>
          <w:sz w:val="28"/>
          <w:szCs w:val="28"/>
        </w:rPr>
        <w:t xml:space="preserve">aux Journées </w:t>
      </w:r>
      <w:r w:rsidR="0000666D">
        <w:rPr>
          <w:rFonts w:ascii="Perpetua" w:hAnsi="Perpetua"/>
          <w:sz w:val="28"/>
          <w:szCs w:val="28"/>
        </w:rPr>
        <w:t xml:space="preserve">de l’association « Sites et Monuments » </w:t>
      </w:r>
      <w:r>
        <w:rPr>
          <w:rFonts w:ascii="Perpetua" w:hAnsi="Perpetua"/>
          <w:sz w:val="28"/>
          <w:szCs w:val="28"/>
        </w:rPr>
        <w:t>Franche-Comté/Bourgogne à Villers-sous-Chalamont.</w:t>
      </w:r>
    </w:p>
    <w:p w14:paraId="6CA7477C" w14:textId="77777777" w:rsidR="00E54149" w:rsidRDefault="00E54149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250470">
        <w:rPr>
          <w:rFonts w:ascii="Perpetua" w:hAnsi="Perpetua"/>
          <w:b/>
          <w:bCs/>
          <w:sz w:val="28"/>
          <w:szCs w:val="28"/>
        </w:rPr>
        <w:t>En mai</w:t>
      </w:r>
      <w:r>
        <w:rPr>
          <w:rFonts w:ascii="Perpetua" w:hAnsi="Perpetua"/>
          <w:sz w:val="28"/>
          <w:szCs w:val="28"/>
        </w:rPr>
        <w:t xml:space="preserve"> : </w:t>
      </w:r>
      <w:r w:rsidR="00E30A68">
        <w:rPr>
          <w:rFonts w:ascii="Perpetua" w:hAnsi="Perpetua"/>
          <w:sz w:val="28"/>
          <w:szCs w:val="28"/>
        </w:rPr>
        <w:t>Réunion</w:t>
      </w:r>
      <w:r>
        <w:rPr>
          <w:rFonts w:ascii="Perpetua" w:hAnsi="Perpetua"/>
          <w:sz w:val="28"/>
          <w:szCs w:val="28"/>
        </w:rPr>
        <w:t xml:space="preserve"> </w:t>
      </w:r>
      <w:r w:rsidR="0000666D">
        <w:rPr>
          <w:rFonts w:ascii="Perpetua" w:hAnsi="Perpetua"/>
          <w:sz w:val="28"/>
          <w:szCs w:val="28"/>
        </w:rPr>
        <w:t>du</w:t>
      </w:r>
      <w:r>
        <w:rPr>
          <w:rFonts w:ascii="Perpetua" w:hAnsi="Perpetua"/>
          <w:sz w:val="28"/>
          <w:szCs w:val="28"/>
        </w:rPr>
        <w:t xml:space="preserve"> Conseil d’Administration.</w:t>
      </w:r>
    </w:p>
    <w:p w14:paraId="686E5EAC" w14:textId="77777777" w:rsidR="00E54149" w:rsidRDefault="00E54149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250470">
        <w:rPr>
          <w:rFonts w:ascii="Perpetua" w:hAnsi="Perpetua"/>
          <w:b/>
          <w:bCs/>
          <w:sz w:val="28"/>
          <w:szCs w:val="28"/>
        </w:rPr>
        <w:t>En juin</w:t>
      </w:r>
      <w:r>
        <w:rPr>
          <w:rFonts w:ascii="Perpetua" w:hAnsi="Perpetua"/>
          <w:sz w:val="28"/>
          <w:szCs w:val="28"/>
        </w:rPr>
        <w:t xml:space="preserve"> : </w:t>
      </w:r>
      <w:r w:rsidR="00E30A68">
        <w:rPr>
          <w:rFonts w:ascii="Perpetua" w:hAnsi="Perpetua"/>
          <w:sz w:val="28"/>
          <w:szCs w:val="28"/>
        </w:rPr>
        <w:t>V</w:t>
      </w:r>
      <w:r>
        <w:rPr>
          <w:rFonts w:ascii="Perpetua" w:hAnsi="Perpetua"/>
          <w:sz w:val="28"/>
          <w:szCs w:val="28"/>
        </w:rPr>
        <w:t xml:space="preserve">isite </w:t>
      </w:r>
      <w:r w:rsidR="0000666D">
        <w:rPr>
          <w:rFonts w:ascii="Perpetua" w:hAnsi="Perpetua"/>
          <w:sz w:val="28"/>
          <w:szCs w:val="28"/>
        </w:rPr>
        <w:t xml:space="preserve">guidée </w:t>
      </w:r>
      <w:r>
        <w:rPr>
          <w:rFonts w:ascii="Perpetua" w:hAnsi="Perpetua"/>
          <w:sz w:val="28"/>
          <w:szCs w:val="28"/>
        </w:rPr>
        <w:t>de l’église</w:t>
      </w:r>
      <w:r w:rsidR="00160ED2">
        <w:rPr>
          <w:rFonts w:ascii="Perpetua" w:hAnsi="Perpetua"/>
          <w:sz w:val="28"/>
          <w:szCs w:val="28"/>
        </w:rPr>
        <w:t xml:space="preserve"> </w:t>
      </w:r>
      <w:r w:rsidR="0000666D" w:rsidRPr="0000666D">
        <w:rPr>
          <w:rFonts w:ascii="Perpetua" w:hAnsi="Perpetua"/>
          <w:sz w:val="28"/>
          <w:szCs w:val="28"/>
        </w:rPr>
        <w:t>pour un groupe</w:t>
      </w:r>
      <w:r w:rsidRPr="00160ED2">
        <w:rPr>
          <w:rFonts w:ascii="Perpetua" w:hAnsi="Perpetua"/>
          <w:color w:val="EE0000"/>
          <w:sz w:val="28"/>
          <w:szCs w:val="28"/>
        </w:rPr>
        <w:t> </w:t>
      </w:r>
      <w:r>
        <w:rPr>
          <w:rFonts w:ascii="Perpetua" w:hAnsi="Perpetua"/>
          <w:sz w:val="28"/>
          <w:szCs w:val="28"/>
        </w:rPr>
        <w:t xml:space="preserve">; </w:t>
      </w:r>
      <w:r w:rsidR="00E30A68">
        <w:rPr>
          <w:rFonts w:ascii="Perpetua" w:hAnsi="Perpetua"/>
          <w:sz w:val="28"/>
          <w:szCs w:val="28"/>
        </w:rPr>
        <w:t xml:space="preserve">rencontre avec Mr le Maire </w:t>
      </w:r>
      <w:r w:rsidR="0000666D">
        <w:rPr>
          <w:rFonts w:ascii="Perpetua" w:hAnsi="Perpetua"/>
          <w:sz w:val="28"/>
          <w:szCs w:val="28"/>
        </w:rPr>
        <w:t>pour présenter</w:t>
      </w:r>
      <w:r w:rsidR="00E30A68">
        <w:rPr>
          <w:rFonts w:ascii="Perpetua" w:hAnsi="Perpetua"/>
          <w:sz w:val="28"/>
          <w:szCs w:val="28"/>
        </w:rPr>
        <w:t xml:space="preserve"> la vidéo sur Saint-Aubin et Tavaux ; réunion de bureau ; participation à l’AG de l’AFAG (Association Française d’Archéogéographie) à Paris.</w:t>
      </w:r>
    </w:p>
    <w:p w14:paraId="6D32EBC9" w14:textId="73E3A8B5" w:rsidR="00E30A68" w:rsidRDefault="00E30A68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250470">
        <w:rPr>
          <w:rFonts w:ascii="Perpetua" w:hAnsi="Perpetua"/>
          <w:b/>
          <w:bCs/>
          <w:sz w:val="28"/>
          <w:szCs w:val="28"/>
        </w:rPr>
        <w:t>En juillet</w:t>
      </w:r>
      <w:r>
        <w:rPr>
          <w:rFonts w:ascii="Perpetua" w:hAnsi="Perpetua"/>
          <w:sz w:val="28"/>
          <w:szCs w:val="28"/>
        </w:rPr>
        <w:t xml:space="preserve"> : </w:t>
      </w:r>
      <w:r w:rsidR="00160ED2">
        <w:rPr>
          <w:rFonts w:ascii="Perpetua" w:hAnsi="Perpetua"/>
          <w:sz w:val="28"/>
          <w:szCs w:val="28"/>
        </w:rPr>
        <w:t>Alerte fissure niche église et dégâts fonts baptismaux (mairie, DRAC), p</w:t>
      </w:r>
      <w:r>
        <w:rPr>
          <w:rFonts w:ascii="Perpetua" w:hAnsi="Perpetua"/>
          <w:sz w:val="28"/>
          <w:szCs w:val="28"/>
        </w:rPr>
        <w:t xml:space="preserve">articipation à l’entretien du cimetière ; repas </w:t>
      </w:r>
      <w:r w:rsidR="0000666D">
        <w:rPr>
          <w:rFonts w:ascii="Perpetua" w:hAnsi="Perpetua"/>
          <w:sz w:val="28"/>
          <w:szCs w:val="28"/>
        </w:rPr>
        <w:t xml:space="preserve">des </w:t>
      </w:r>
      <w:r w:rsidR="000F1DD8">
        <w:rPr>
          <w:rFonts w:ascii="Perpetua" w:hAnsi="Perpetua"/>
          <w:sz w:val="28"/>
          <w:szCs w:val="28"/>
        </w:rPr>
        <w:t xml:space="preserve">membres du Conseil d’Administration </w:t>
      </w:r>
      <w:r>
        <w:rPr>
          <w:rFonts w:ascii="Perpetua" w:hAnsi="Perpetua"/>
          <w:sz w:val="28"/>
          <w:szCs w:val="28"/>
        </w:rPr>
        <w:t xml:space="preserve">chez Matt ; rencontre avec </w:t>
      </w:r>
      <w:r w:rsidR="0000666D">
        <w:rPr>
          <w:rFonts w:ascii="Perpetua" w:hAnsi="Perpetua"/>
          <w:sz w:val="28"/>
          <w:szCs w:val="28"/>
        </w:rPr>
        <w:t>no</w:t>
      </w:r>
      <w:r>
        <w:rPr>
          <w:rFonts w:ascii="Perpetua" w:hAnsi="Perpetua"/>
          <w:sz w:val="28"/>
          <w:szCs w:val="28"/>
        </w:rPr>
        <w:t>s conseillers départementaux</w:t>
      </w:r>
      <w:r w:rsidR="0000666D">
        <w:rPr>
          <w:rFonts w:ascii="Perpetua" w:hAnsi="Perpetua"/>
          <w:sz w:val="28"/>
          <w:szCs w:val="28"/>
        </w:rPr>
        <w:t xml:space="preserve"> (Mme Gay, M</w:t>
      </w:r>
      <w:r w:rsidR="00105ECF">
        <w:rPr>
          <w:rFonts w:ascii="Perpetua" w:hAnsi="Perpetua"/>
          <w:sz w:val="28"/>
          <w:szCs w:val="28"/>
        </w:rPr>
        <w:t>.</w:t>
      </w:r>
      <w:r w:rsidR="0000666D">
        <w:rPr>
          <w:rFonts w:ascii="Perpetua" w:hAnsi="Perpetua"/>
          <w:sz w:val="28"/>
          <w:szCs w:val="28"/>
        </w:rPr>
        <w:t xml:space="preserve"> Daubigney)</w:t>
      </w:r>
      <w:r>
        <w:rPr>
          <w:rFonts w:ascii="Perpetua" w:hAnsi="Perpetua"/>
          <w:sz w:val="28"/>
          <w:szCs w:val="28"/>
        </w:rPr>
        <w:t xml:space="preserve"> concernant la vid</w:t>
      </w:r>
      <w:r w:rsidR="0000666D">
        <w:rPr>
          <w:rFonts w:ascii="Perpetua" w:hAnsi="Perpetua"/>
          <w:sz w:val="28"/>
          <w:szCs w:val="28"/>
        </w:rPr>
        <w:t>éo sur Saint-Aubin et Tavaux ; v</w:t>
      </w:r>
      <w:r>
        <w:rPr>
          <w:rFonts w:ascii="Perpetua" w:hAnsi="Perpetua"/>
          <w:sz w:val="28"/>
          <w:szCs w:val="28"/>
        </w:rPr>
        <w:t>isite guidée de l’église, déplacement</w:t>
      </w:r>
      <w:r w:rsidR="00250470">
        <w:rPr>
          <w:rFonts w:ascii="Perpetua" w:hAnsi="Perpetua"/>
          <w:sz w:val="28"/>
          <w:szCs w:val="28"/>
        </w:rPr>
        <w:t xml:space="preserve"> à 3 reprises aux archives départementales de Lons-le-Saunier (</w:t>
      </w:r>
      <w:r w:rsidR="0000666D">
        <w:rPr>
          <w:rFonts w:ascii="Perpetua" w:hAnsi="Perpetua"/>
          <w:sz w:val="28"/>
          <w:szCs w:val="28"/>
        </w:rPr>
        <w:t xml:space="preserve">projet de recherche sur </w:t>
      </w:r>
      <w:r w:rsidR="00250470">
        <w:rPr>
          <w:rFonts w:ascii="Perpetua" w:hAnsi="Perpetua"/>
          <w:sz w:val="28"/>
          <w:szCs w:val="28"/>
        </w:rPr>
        <w:t xml:space="preserve"> Laur</w:t>
      </w:r>
      <w:r w:rsidR="00D13339">
        <w:rPr>
          <w:rFonts w:ascii="Perpetua" w:hAnsi="Perpetua"/>
          <w:sz w:val="28"/>
          <w:szCs w:val="28"/>
        </w:rPr>
        <w:t>e</w:t>
      </w:r>
      <w:r w:rsidR="00250470">
        <w:rPr>
          <w:rFonts w:ascii="Perpetua" w:hAnsi="Perpetua"/>
          <w:sz w:val="28"/>
          <w:szCs w:val="28"/>
        </w:rPr>
        <w:t>nt Monnier).</w:t>
      </w:r>
    </w:p>
    <w:p w14:paraId="558C6F29" w14:textId="77777777" w:rsidR="00250470" w:rsidRDefault="00250470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1029F9">
        <w:rPr>
          <w:rFonts w:ascii="Perpetua" w:hAnsi="Perpetua"/>
          <w:b/>
          <w:bCs/>
          <w:sz w:val="28"/>
          <w:szCs w:val="28"/>
        </w:rPr>
        <w:t>En août</w:t>
      </w:r>
      <w:r>
        <w:rPr>
          <w:rFonts w:ascii="Perpetua" w:hAnsi="Perpetua"/>
          <w:sz w:val="28"/>
          <w:szCs w:val="28"/>
        </w:rPr>
        <w:t xml:space="preserve"> : Visite </w:t>
      </w:r>
      <w:r w:rsidR="0000666D">
        <w:rPr>
          <w:rFonts w:ascii="Perpetua" w:hAnsi="Perpetua"/>
          <w:sz w:val="28"/>
          <w:szCs w:val="28"/>
        </w:rPr>
        <w:t xml:space="preserve">guidée </w:t>
      </w:r>
      <w:r>
        <w:rPr>
          <w:rFonts w:ascii="Perpetua" w:hAnsi="Perpetua"/>
          <w:sz w:val="28"/>
          <w:szCs w:val="28"/>
        </w:rPr>
        <w:t>de l’église.</w:t>
      </w:r>
    </w:p>
    <w:p w14:paraId="07915C87" w14:textId="575C25C8" w:rsidR="00250470" w:rsidRDefault="00250470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1029F9">
        <w:rPr>
          <w:rFonts w:ascii="Perpetua" w:hAnsi="Perpetua"/>
          <w:b/>
          <w:bCs/>
          <w:sz w:val="28"/>
          <w:szCs w:val="28"/>
        </w:rPr>
        <w:t>En septembre</w:t>
      </w:r>
      <w:r>
        <w:rPr>
          <w:rFonts w:ascii="Perpetua" w:hAnsi="Perpetua"/>
          <w:sz w:val="28"/>
          <w:szCs w:val="28"/>
        </w:rPr>
        <w:t> : Réunion préparation du loto ; loto 6 septembre ; réunion en Conseil d’Admi</w:t>
      </w:r>
      <w:r w:rsidR="0000666D">
        <w:rPr>
          <w:rFonts w:ascii="Perpetua" w:hAnsi="Perpetua"/>
          <w:sz w:val="28"/>
          <w:szCs w:val="28"/>
        </w:rPr>
        <w:t>nistration ; participation aux J</w:t>
      </w:r>
      <w:r>
        <w:rPr>
          <w:rFonts w:ascii="Perpetua" w:hAnsi="Perpetua"/>
          <w:sz w:val="28"/>
          <w:szCs w:val="28"/>
        </w:rPr>
        <w:t>ournées du patrimoine avec projection d’un film tourné à Sa</w:t>
      </w:r>
      <w:r w:rsidR="00160ED2">
        <w:rPr>
          <w:rFonts w:ascii="Perpetua" w:hAnsi="Perpetua"/>
          <w:sz w:val="28"/>
          <w:szCs w:val="28"/>
        </w:rPr>
        <w:t>i</w:t>
      </w:r>
      <w:r>
        <w:rPr>
          <w:rFonts w:ascii="Perpetua" w:hAnsi="Perpetua"/>
          <w:sz w:val="28"/>
          <w:szCs w:val="28"/>
        </w:rPr>
        <w:t>nt-Aubin en 1933</w:t>
      </w:r>
      <w:r w:rsidR="0048499A">
        <w:rPr>
          <w:rFonts w:ascii="Perpetua" w:hAnsi="Perpetua"/>
          <w:sz w:val="28"/>
          <w:szCs w:val="28"/>
        </w:rPr>
        <w:t xml:space="preserve"> (</w:t>
      </w:r>
      <w:r w:rsidR="00105ECF">
        <w:rPr>
          <w:rFonts w:ascii="Perpetua" w:hAnsi="Perpetua"/>
          <w:sz w:val="28"/>
          <w:szCs w:val="28"/>
        </w:rPr>
        <w:t>3</w:t>
      </w:r>
      <w:r w:rsidR="0048499A">
        <w:rPr>
          <w:rFonts w:ascii="Perpetua" w:hAnsi="Perpetua"/>
          <w:sz w:val="28"/>
          <w:szCs w:val="28"/>
        </w:rPr>
        <w:t xml:space="preserve"> séances, public nombreux)</w:t>
      </w:r>
      <w:r w:rsidR="0063695E">
        <w:rPr>
          <w:rFonts w:ascii="Perpetua" w:hAnsi="Perpetua"/>
          <w:sz w:val="28"/>
          <w:szCs w:val="28"/>
        </w:rPr>
        <w:t> ; participation à la décision de garder les pierres du garde-corps du pont des Cailloux.</w:t>
      </w:r>
    </w:p>
    <w:p w14:paraId="6E975858" w14:textId="15EB740A" w:rsidR="00250470" w:rsidRDefault="00250470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1029F9">
        <w:rPr>
          <w:rFonts w:ascii="Perpetua" w:hAnsi="Perpetua"/>
          <w:b/>
          <w:bCs/>
          <w:sz w:val="28"/>
          <w:szCs w:val="28"/>
        </w:rPr>
        <w:t>En novembre</w:t>
      </w:r>
      <w:r>
        <w:rPr>
          <w:rFonts w:ascii="Perpetua" w:hAnsi="Perpetua"/>
          <w:sz w:val="28"/>
          <w:szCs w:val="28"/>
        </w:rPr>
        <w:t xml:space="preserve"> : </w:t>
      </w:r>
      <w:r w:rsidR="00160ED2">
        <w:rPr>
          <w:rFonts w:ascii="Perpetua" w:hAnsi="Perpetua"/>
          <w:sz w:val="28"/>
          <w:szCs w:val="28"/>
        </w:rPr>
        <w:t xml:space="preserve">Alerte croix de Saint-Thibaud (conservation des Monuments Historiques), </w:t>
      </w:r>
      <w:r>
        <w:rPr>
          <w:rFonts w:ascii="Perpetua" w:hAnsi="Perpetua"/>
          <w:sz w:val="28"/>
          <w:szCs w:val="28"/>
        </w:rPr>
        <w:t>tournage de la vidéo « Dynamique des agglomérations de Sa</w:t>
      </w:r>
      <w:r w:rsidR="00160ED2">
        <w:rPr>
          <w:rFonts w:ascii="Perpetua" w:hAnsi="Perpetua"/>
          <w:sz w:val="28"/>
          <w:szCs w:val="28"/>
        </w:rPr>
        <w:t>i</w:t>
      </w:r>
      <w:r>
        <w:rPr>
          <w:rFonts w:ascii="Perpetua" w:hAnsi="Perpetua"/>
          <w:sz w:val="28"/>
          <w:szCs w:val="28"/>
        </w:rPr>
        <w:t>nt-Aubin et Tavaux »</w:t>
      </w:r>
      <w:r w:rsidR="0048499A">
        <w:rPr>
          <w:rFonts w:ascii="Perpetua" w:hAnsi="Perpetua"/>
          <w:sz w:val="28"/>
          <w:szCs w:val="28"/>
        </w:rPr>
        <w:t xml:space="preserve"> pendant 2 jours, avec accompagnement de l’équipe, ainsi que son hébergement et </w:t>
      </w:r>
      <w:r w:rsidR="00D45DD6">
        <w:rPr>
          <w:rFonts w:ascii="Perpetua" w:hAnsi="Perpetua"/>
          <w:sz w:val="28"/>
          <w:szCs w:val="28"/>
        </w:rPr>
        <w:t>restauration</w:t>
      </w:r>
      <w:r w:rsidR="0048499A">
        <w:rPr>
          <w:rFonts w:ascii="Perpetua" w:hAnsi="Perpetua"/>
          <w:sz w:val="28"/>
          <w:szCs w:val="28"/>
        </w:rPr>
        <w:t> ;</w:t>
      </w:r>
      <w:r w:rsidR="00E73071">
        <w:rPr>
          <w:rFonts w:ascii="Perpetua" w:hAnsi="Perpetua"/>
          <w:sz w:val="28"/>
          <w:szCs w:val="28"/>
        </w:rPr>
        <w:t xml:space="preserve"> </w:t>
      </w:r>
      <w:r w:rsidR="00160ED2">
        <w:rPr>
          <w:rFonts w:ascii="Perpetua" w:hAnsi="Perpetua"/>
          <w:sz w:val="28"/>
          <w:szCs w:val="28"/>
        </w:rPr>
        <w:t xml:space="preserve">participation au marché de Noël avec la </w:t>
      </w:r>
      <w:r w:rsidR="00E73071">
        <w:rPr>
          <w:rFonts w:ascii="Perpetua" w:hAnsi="Perpetua"/>
          <w:sz w:val="28"/>
          <w:szCs w:val="28"/>
        </w:rPr>
        <w:t>vente de poupées de chiffon</w:t>
      </w:r>
      <w:r w:rsidR="0048499A">
        <w:rPr>
          <w:rFonts w:ascii="Perpetua" w:hAnsi="Perpetua"/>
          <w:sz w:val="28"/>
          <w:szCs w:val="28"/>
        </w:rPr>
        <w:t xml:space="preserve">s </w:t>
      </w:r>
      <w:r w:rsidR="00637FB3">
        <w:rPr>
          <w:rFonts w:ascii="Perpetua" w:hAnsi="Perpetua"/>
          <w:sz w:val="28"/>
          <w:szCs w:val="28"/>
        </w:rPr>
        <w:t>-</w:t>
      </w:r>
      <w:r w:rsidR="0048499A">
        <w:rPr>
          <w:rFonts w:ascii="Perpetua" w:hAnsi="Perpetua"/>
          <w:sz w:val="28"/>
          <w:szCs w:val="28"/>
        </w:rPr>
        <w:t>réalisées par une bénévole-</w:t>
      </w:r>
      <w:r w:rsidR="00E73071">
        <w:rPr>
          <w:rFonts w:ascii="Perpetua" w:hAnsi="Perpetua"/>
          <w:sz w:val="28"/>
          <w:szCs w:val="28"/>
        </w:rPr>
        <w:t xml:space="preserve"> au profit de l’association.</w:t>
      </w:r>
    </w:p>
    <w:p w14:paraId="3F2515BD" w14:textId="77777777" w:rsidR="00D13339" w:rsidRDefault="000B2475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1029F9">
        <w:rPr>
          <w:rFonts w:ascii="Perpetua" w:hAnsi="Perpetua"/>
          <w:b/>
          <w:bCs/>
          <w:sz w:val="28"/>
          <w:szCs w:val="28"/>
        </w:rPr>
        <w:t>En décembre</w:t>
      </w:r>
      <w:r>
        <w:rPr>
          <w:rFonts w:ascii="Perpetua" w:hAnsi="Perpetua"/>
          <w:sz w:val="28"/>
          <w:szCs w:val="28"/>
        </w:rPr>
        <w:t> : Réunion de travail.</w:t>
      </w:r>
    </w:p>
    <w:p w14:paraId="0CBFD18C" w14:textId="77777777" w:rsidR="00307525" w:rsidRDefault="00307525" w:rsidP="00307525">
      <w:pPr>
        <w:rPr>
          <w:rFonts w:ascii="Perpetua" w:hAnsi="Perpetua"/>
          <w:sz w:val="28"/>
          <w:szCs w:val="28"/>
        </w:rPr>
      </w:pPr>
    </w:p>
    <w:p w14:paraId="35D6B230" w14:textId="77777777" w:rsidR="00966DEE" w:rsidRDefault="00307525" w:rsidP="00307525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bCs/>
          <w:sz w:val="28"/>
          <w:szCs w:val="28"/>
          <w:u w:val="single"/>
        </w:rPr>
        <w:t>E</w:t>
      </w:r>
      <w:r w:rsidR="00966DEE" w:rsidRPr="00D13339">
        <w:rPr>
          <w:rFonts w:ascii="Perpetua" w:hAnsi="Perpetua"/>
          <w:b/>
          <w:bCs/>
          <w:sz w:val="28"/>
          <w:szCs w:val="28"/>
          <w:u w:val="single"/>
        </w:rPr>
        <w:t>t toute l’année</w:t>
      </w:r>
      <w:r w:rsidR="003366ED">
        <w:rPr>
          <w:rFonts w:ascii="Perpetua" w:hAnsi="Perpetua"/>
          <w:sz w:val="28"/>
          <w:szCs w:val="28"/>
        </w:rPr>
        <w:t>,</w:t>
      </w:r>
    </w:p>
    <w:p w14:paraId="087EBC79" w14:textId="77777777" w:rsidR="00D13339" w:rsidRDefault="00D13339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01112A0E" w14:textId="77777777" w:rsidR="00966DEE" w:rsidRDefault="00966DEE" w:rsidP="00D13339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D13339">
        <w:rPr>
          <w:rFonts w:ascii="Perpetua" w:hAnsi="Perpetua"/>
          <w:sz w:val="28"/>
          <w:szCs w:val="28"/>
        </w:rPr>
        <w:t xml:space="preserve">Suivi des dégâts créés par </w:t>
      </w:r>
      <w:r w:rsidR="0048499A">
        <w:rPr>
          <w:rFonts w:ascii="Perpetua" w:hAnsi="Perpetua"/>
          <w:sz w:val="28"/>
          <w:szCs w:val="28"/>
        </w:rPr>
        <w:t>la</w:t>
      </w:r>
      <w:r w:rsidRPr="00D13339">
        <w:rPr>
          <w:rFonts w:ascii="Perpetua" w:hAnsi="Perpetua"/>
          <w:sz w:val="28"/>
          <w:szCs w:val="28"/>
        </w:rPr>
        <w:t xml:space="preserve"> fissure dans une niche de la façade de l’église (alertes auprès de la mairie, échanges avec la DRAC à ce sujet, proposition d’une visite DRAC mairie association</w:t>
      </w:r>
      <w:r w:rsidR="00160ED2">
        <w:rPr>
          <w:rFonts w:ascii="Perpetua" w:hAnsi="Perpetua"/>
          <w:sz w:val="28"/>
          <w:szCs w:val="28"/>
        </w:rPr>
        <w:t>,</w:t>
      </w:r>
      <w:r w:rsidRPr="00D13339">
        <w:rPr>
          <w:rFonts w:ascii="Perpetua" w:hAnsi="Perpetua"/>
          <w:sz w:val="28"/>
          <w:szCs w:val="28"/>
        </w:rPr>
        <w:t xml:space="preserve"> toujours en attente). </w:t>
      </w:r>
    </w:p>
    <w:p w14:paraId="0A870221" w14:textId="77777777" w:rsidR="00966DEE" w:rsidRDefault="00966DEE" w:rsidP="00D67CD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D13339">
        <w:rPr>
          <w:rFonts w:ascii="Perpetua" w:hAnsi="Perpetua"/>
          <w:sz w:val="28"/>
          <w:szCs w:val="28"/>
        </w:rPr>
        <w:t>Réponse à la demande de la mairie concernant la croix de Saint-Thibaud menacée par la vente du terrain, contacts avec les conservateurs des antiquités et objets d’art et rédaction pour la mairie d’une lettre d’information au propriétaire, toujours en attente.</w:t>
      </w:r>
    </w:p>
    <w:p w14:paraId="78695173" w14:textId="77777777" w:rsidR="00D45DD6" w:rsidRDefault="00D45DD6" w:rsidP="00D67CD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Reportage photographique par les membres du CA, au sujet des maisons et appentis à pans de bois, en vue du bulletin 2026.</w:t>
      </w:r>
    </w:p>
    <w:p w14:paraId="7B66AD96" w14:textId="79E6C401" w:rsidR="00863F45" w:rsidRDefault="00863F45" w:rsidP="00D67CD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D13339">
        <w:rPr>
          <w:rFonts w:ascii="Perpetua" w:hAnsi="Perpetua"/>
          <w:sz w:val="28"/>
          <w:szCs w:val="28"/>
        </w:rPr>
        <w:t>Recherches diverses, en particulier sur l’église, le lavoi</w:t>
      </w:r>
      <w:r w:rsidR="002417D7">
        <w:rPr>
          <w:rFonts w:ascii="Perpetua" w:hAnsi="Perpetua"/>
          <w:sz w:val="28"/>
          <w:szCs w:val="28"/>
        </w:rPr>
        <w:t>r, les lieux-dits</w:t>
      </w:r>
      <w:r w:rsidRPr="00D13339">
        <w:rPr>
          <w:rFonts w:ascii="Perpetua" w:hAnsi="Perpetua"/>
          <w:sz w:val="28"/>
          <w:szCs w:val="28"/>
        </w:rPr>
        <w:t>…</w:t>
      </w:r>
    </w:p>
    <w:p w14:paraId="2D1E3F04" w14:textId="77777777" w:rsidR="00863F45" w:rsidRPr="00D13339" w:rsidRDefault="00863F45" w:rsidP="00D67CD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D13339">
        <w:rPr>
          <w:rFonts w:ascii="Perpetua" w:hAnsi="Perpetua"/>
          <w:sz w:val="28"/>
          <w:szCs w:val="28"/>
        </w:rPr>
        <w:t>Sui</w:t>
      </w:r>
      <w:r w:rsidR="0048499A">
        <w:rPr>
          <w:rFonts w:ascii="Perpetua" w:hAnsi="Perpetua"/>
          <w:sz w:val="28"/>
          <w:szCs w:val="28"/>
        </w:rPr>
        <w:t>te à l’accident au niveau de l’o</w:t>
      </w:r>
      <w:r w:rsidRPr="00D13339">
        <w:rPr>
          <w:rFonts w:ascii="Perpetua" w:hAnsi="Perpetua"/>
          <w:sz w:val="28"/>
          <w:szCs w:val="28"/>
        </w:rPr>
        <w:t>rato</w:t>
      </w:r>
      <w:r w:rsidR="0048499A">
        <w:rPr>
          <w:rFonts w:ascii="Perpetua" w:hAnsi="Perpetua"/>
          <w:sz w:val="28"/>
          <w:szCs w:val="28"/>
        </w:rPr>
        <w:t>ire de la V</w:t>
      </w:r>
      <w:r w:rsidRPr="00D13339">
        <w:rPr>
          <w:rFonts w:ascii="Perpetua" w:hAnsi="Perpetua"/>
          <w:sz w:val="28"/>
          <w:szCs w:val="28"/>
        </w:rPr>
        <w:t>ierge, la mairie nous a demandé de vérifier d’éventuels dégâts par rapport aux ancien</w:t>
      </w:r>
      <w:r w:rsidR="00D13339">
        <w:rPr>
          <w:rFonts w:ascii="Perpetua" w:hAnsi="Perpetua"/>
          <w:sz w:val="28"/>
          <w:szCs w:val="28"/>
        </w:rPr>
        <w:t>nes photos.</w:t>
      </w:r>
    </w:p>
    <w:p w14:paraId="7C64491A" w14:textId="77777777" w:rsidR="0046641E" w:rsidRDefault="0046641E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2E5563AE" w14:textId="77777777" w:rsidR="0046641E" w:rsidRDefault="0046641E" w:rsidP="00D67CD6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1CDDE028" w14:textId="0A503A49" w:rsidR="001029F9" w:rsidRDefault="001029F9" w:rsidP="001029F9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06ED1F20" w14:textId="19E728B0" w:rsidR="0046641E" w:rsidRDefault="00105ECF" w:rsidP="001029F9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  <w:r>
        <w:rPr>
          <w:rFonts w:ascii="Perpetua" w:hAnsi="Perpetua"/>
          <w:b/>
          <w:bCs/>
          <w:sz w:val="28"/>
          <w:szCs w:val="28"/>
        </w:rPr>
        <w:lastRenderedPageBreak/>
        <w:t>COTISATION</w:t>
      </w:r>
    </w:p>
    <w:p w14:paraId="51CFB1C4" w14:textId="77777777" w:rsidR="0046641E" w:rsidRDefault="0046641E" w:rsidP="0046641E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46641E">
        <w:rPr>
          <w:rFonts w:ascii="Perpetua" w:hAnsi="Perpetua"/>
          <w:sz w:val="28"/>
          <w:szCs w:val="28"/>
        </w:rPr>
        <w:t>La cotisation est maintenue à 10 €</w:t>
      </w:r>
      <w:r>
        <w:rPr>
          <w:rFonts w:ascii="Perpetua" w:hAnsi="Perpetua"/>
          <w:sz w:val="28"/>
          <w:szCs w:val="28"/>
        </w:rPr>
        <w:t>.</w:t>
      </w:r>
    </w:p>
    <w:p w14:paraId="27E38D50" w14:textId="77777777" w:rsidR="00307525" w:rsidRDefault="00307525" w:rsidP="0046641E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5FB0F91F" w14:textId="77777777" w:rsidR="007C4BA3" w:rsidRDefault="007C4BA3" w:rsidP="007C4BA3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  <w:r w:rsidRPr="0046641E">
        <w:rPr>
          <w:rFonts w:ascii="Perpetua" w:hAnsi="Perpetua"/>
          <w:b/>
          <w:bCs/>
          <w:sz w:val="28"/>
          <w:szCs w:val="28"/>
        </w:rPr>
        <w:t>RAPPORT FINANCIER</w:t>
      </w:r>
    </w:p>
    <w:p w14:paraId="235209E8" w14:textId="77777777" w:rsidR="001C4B33" w:rsidRDefault="001C4B33">
      <w:pPr>
        <w:rPr>
          <w:rFonts w:ascii="Perpetua" w:hAnsi="Perpetua"/>
          <w:sz w:val="28"/>
          <w:szCs w:val="28"/>
        </w:rPr>
      </w:pPr>
    </w:p>
    <w:p w14:paraId="1D52D57C" w14:textId="77777777" w:rsidR="0046641E" w:rsidRDefault="0046641E" w:rsidP="0046641E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tbl>
      <w:tblPr>
        <w:tblpPr w:leftFromText="141" w:rightFromText="141" w:vertAnchor="page" w:horzAnchor="margin" w:tblpXSpec="center" w:tblpY="2651"/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4"/>
        <w:gridCol w:w="1054"/>
        <w:gridCol w:w="3458"/>
        <w:gridCol w:w="1054"/>
      </w:tblGrid>
      <w:tr w:rsidR="000818BA" w:rsidRPr="00297449" w14:paraId="36A87B1D" w14:textId="77777777" w:rsidTr="00105ECF">
        <w:trPr>
          <w:trHeight w:val="450"/>
        </w:trPr>
        <w:tc>
          <w:tcPr>
            <w:tcW w:w="89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4C579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36"/>
                <w:szCs w:val="36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36"/>
                <w:szCs w:val="36"/>
                <w:lang w:eastAsia="fr-FR"/>
              </w:rPr>
              <w:t>COMPTE DE RESULTAT 2025</w:t>
            </w:r>
          </w:p>
        </w:tc>
      </w:tr>
      <w:tr w:rsidR="000818BA" w:rsidRPr="00297449" w14:paraId="6D74D9D5" w14:textId="77777777" w:rsidTr="00105ECF">
        <w:trPr>
          <w:trHeight w:val="31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DE4D" w14:textId="77777777" w:rsidR="000818BA" w:rsidRPr="00C2101A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  <w:t>CHARGES DE L'EXERCICE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16DA" w14:textId="77777777" w:rsidR="000818BA" w:rsidRPr="00C2101A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6BCF" w14:textId="77777777" w:rsidR="000818BA" w:rsidRPr="00C2101A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  <w:t>PRODUITS DE L'EXERCICE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D1AA09" w14:textId="77777777" w:rsidR="000818BA" w:rsidRPr="00C2101A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  <w:t>N</w:t>
            </w:r>
          </w:p>
        </w:tc>
      </w:tr>
      <w:tr w:rsidR="000818BA" w:rsidRPr="00297449" w14:paraId="60DCEE76" w14:textId="77777777" w:rsidTr="00105ECF">
        <w:trPr>
          <w:trHeight w:val="33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B3EB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 xml:space="preserve">FONCTIONNEMENT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1BCF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4 184,40 €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9B14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SUBVENTIONS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94806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1 910,94 €</w:t>
            </w:r>
          </w:p>
        </w:tc>
      </w:tr>
      <w:tr w:rsidR="000818BA" w:rsidRPr="00297449" w14:paraId="0F02E797" w14:textId="77777777" w:rsidTr="00105ECF">
        <w:trPr>
          <w:trHeight w:val="27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0E5E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LOTO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FC66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4 056,29 €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9D22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COTISATION adhérents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301783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290,00 €</w:t>
            </w:r>
          </w:p>
        </w:tc>
      </w:tr>
      <w:tr w:rsidR="000818BA" w:rsidRPr="00297449" w14:paraId="2542CE12" w14:textId="77777777" w:rsidTr="00105ECF">
        <w:trPr>
          <w:trHeight w:val="273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4E04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PUBLICATIONS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D833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170,00 €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1A55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MECENAT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9207D2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500,00 €</w:t>
            </w:r>
          </w:p>
        </w:tc>
      </w:tr>
      <w:tr w:rsidR="000818BA" w:rsidRPr="00297449" w14:paraId="4BCD403B" w14:textId="77777777" w:rsidTr="00105ECF">
        <w:trPr>
          <w:trHeight w:val="27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46A8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FOURNITURES secrétariat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64C2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32,24 €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C7E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DONS particuliers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3A048D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347,00 €</w:t>
            </w:r>
          </w:p>
        </w:tc>
      </w:tr>
      <w:tr w:rsidR="000818BA" w:rsidRPr="00297449" w14:paraId="33550E2A" w14:textId="77777777" w:rsidTr="00105ECF">
        <w:trPr>
          <w:trHeight w:val="26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FB51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REUNIONS / Réceptions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0AC5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53,47 €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1830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VENTES ET LOTO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0D9D36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6 199,86 €</w:t>
            </w:r>
          </w:p>
        </w:tc>
      </w:tr>
      <w:tr w:rsidR="000818BA" w:rsidRPr="00297449" w14:paraId="1C8A7BB8" w14:textId="77777777" w:rsidTr="00105ECF">
        <w:trPr>
          <w:trHeight w:val="285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2A29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AFFRANCHISSEMENT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5CFB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0,00 €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ED37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PRODUITS FINANCIERS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D71D44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0,00 €</w:t>
            </w:r>
          </w:p>
        </w:tc>
      </w:tr>
      <w:tr w:rsidR="000818BA" w:rsidRPr="00297449" w14:paraId="32738471" w14:textId="77777777" w:rsidTr="00105ECF">
        <w:trPr>
          <w:trHeight w:val="26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F64C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FRAIS FINANCIERS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7AC7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0,00 €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14D6" w14:textId="77777777" w:rsidR="000818BA" w:rsidRPr="00297449" w:rsidRDefault="000818BA" w:rsidP="00105EC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E828D7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818BA" w:rsidRPr="00297449" w14:paraId="61462FE5" w14:textId="77777777" w:rsidTr="00105ECF">
        <w:trPr>
          <w:trHeight w:val="279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AFB5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ADHESIONS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5F43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6322" w14:textId="77777777" w:rsidR="000818BA" w:rsidRPr="00297449" w:rsidRDefault="000818BA" w:rsidP="00105EC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93E85E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818BA" w:rsidRPr="00297449" w14:paraId="3C4D5C55" w14:textId="77777777" w:rsidTr="00105ECF">
        <w:trPr>
          <w:trHeight w:val="26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48C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DIVERS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9F54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0,00 €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25A5" w14:textId="77777777" w:rsidR="000818BA" w:rsidRPr="00297449" w:rsidRDefault="000818BA" w:rsidP="00105EC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73F366" w14:textId="77777777" w:rsidR="000818BA" w:rsidRPr="00297449" w:rsidRDefault="000818BA" w:rsidP="00105EC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0818BA" w:rsidRPr="00297449" w14:paraId="7923DBF1" w14:textId="77777777" w:rsidTr="00105ECF">
        <w:trPr>
          <w:trHeight w:val="262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FF45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b/>
                <w:bCs/>
                <w:color w:val="000000"/>
                <w:lang w:eastAsia="fr-FR"/>
              </w:rPr>
              <w:t>TOTAL EXERCICE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E477" w14:textId="1E02C3BB" w:rsidR="000818BA" w:rsidRPr="00297449" w:rsidRDefault="00045E9C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</w:t>
            </w:r>
            <w:r w:rsidR="000818BA" w:rsidRPr="0029744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8 496,40 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8060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8A9FDD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9 247,80  </w:t>
            </w:r>
          </w:p>
        </w:tc>
      </w:tr>
      <w:tr w:rsidR="000818BA" w:rsidRPr="00297449" w14:paraId="67C5BC1C" w14:textId="77777777" w:rsidTr="00105ECF">
        <w:trPr>
          <w:trHeight w:val="403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B993B9" w14:textId="77777777" w:rsidR="000818BA" w:rsidRPr="00297449" w:rsidRDefault="000818BA" w:rsidP="00105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297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65250E" w14:textId="77777777" w:rsidR="000818BA" w:rsidRPr="00297449" w:rsidRDefault="000818BA" w:rsidP="00105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297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4B65DF" w14:textId="77777777" w:rsidR="000818BA" w:rsidRPr="00297449" w:rsidRDefault="000818BA" w:rsidP="00105EC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fr-FR"/>
              </w:rPr>
            </w:pPr>
            <w:r w:rsidRPr="00297449">
              <w:rPr>
                <w:rFonts w:ascii="Arial Narrow" w:eastAsia="Times New Roman" w:hAnsi="Arial Narrow" w:cs="Arial"/>
                <w:b/>
                <w:bCs/>
                <w:color w:val="000000"/>
                <w:lang w:eastAsia="fr-FR"/>
              </w:rPr>
              <w:t>Bénéfice : 751,40 €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00969" w14:textId="77777777" w:rsidR="000818BA" w:rsidRPr="00297449" w:rsidRDefault="000818BA" w:rsidP="00105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297449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27CE7C81" w14:textId="77777777" w:rsidR="0089734B" w:rsidRDefault="0089734B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378B1DC8" w14:textId="77777777" w:rsidR="0089734B" w:rsidRDefault="0089734B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6F024EFB" w14:textId="77777777" w:rsidR="0089734B" w:rsidRDefault="0089734B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469CDE68" w14:textId="77777777" w:rsidR="002263C4" w:rsidRDefault="002263C4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0B0D12ED" w14:textId="77777777" w:rsidR="002263C4" w:rsidRDefault="002263C4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0F9BCB18" w14:textId="77777777" w:rsidR="001C4B33" w:rsidRDefault="001C4B33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66CB05A6" w14:textId="77777777" w:rsidR="001C4B33" w:rsidRDefault="002263C4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  <w:r>
        <w:rPr>
          <w:rFonts w:ascii="Perpetua" w:hAnsi="Perpetua"/>
          <w:b/>
          <w:bCs/>
          <w:sz w:val="28"/>
          <w:szCs w:val="28"/>
        </w:rPr>
        <w:t xml:space="preserve"> </w:t>
      </w:r>
    </w:p>
    <w:p w14:paraId="15A49869" w14:textId="77777777" w:rsidR="001C4B33" w:rsidRDefault="001C4B33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6677A538" w14:textId="77777777" w:rsidR="001C4B33" w:rsidRDefault="001C4B33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170A5493" w14:textId="77777777" w:rsidR="001C4B33" w:rsidRDefault="001C4B33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025B4F37" w14:textId="77777777" w:rsidR="001C4B33" w:rsidRDefault="001C4B33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03FAB339" w14:textId="77777777" w:rsidR="002263C4" w:rsidRDefault="002263C4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43BA34B3" w14:textId="77777777" w:rsidR="002263C4" w:rsidRDefault="002263C4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5984A131" w14:textId="77777777" w:rsidR="002263C4" w:rsidRDefault="002263C4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32E16AC2" w14:textId="69FF5921" w:rsidR="00952D87" w:rsidRDefault="00045E9C" w:rsidP="00952D87">
      <w:pPr>
        <w:pStyle w:val="Paragraphedeliste"/>
        <w:spacing w:after="0" w:line="240" w:lineRule="auto"/>
        <w:jc w:val="both"/>
        <w:rPr>
          <w:rFonts w:ascii="Perpetua" w:hAnsi="Perpetua"/>
          <w:sz w:val="20"/>
          <w:szCs w:val="20"/>
        </w:rPr>
      </w:pPr>
      <w:r>
        <w:rPr>
          <w:rFonts w:ascii="Perpetua" w:hAnsi="Perpetua"/>
          <w:sz w:val="20"/>
          <w:szCs w:val="20"/>
        </w:rPr>
        <w:t xml:space="preserve">Trésorerie </w:t>
      </w:r>
      <w:r>
        <w:rPr>
          <w:rFonts w:ascii="Perpetua" w:hAnsi="Perpetua"/>
          <w:sz w:val="20"/>
          <w:szCs w:val="20"/>
        </w:rPr>
        <w:tab/>
      </w:r>
      <w:r>
        <w:rPr>
          <w:rFonts w:ascii="Perpetua" w:hAnsi="Perpetua"/>
          <w:sz w:val="20"/>
          <w:szCs w:val="20"/>
        </w:rPr>
        <w:tab/>
        <w:t>1 928,76</w:t>
      </w:r>
      <w:r w:rsidR="00983A23">
        <w:rPr>
          <w:rFonts w:ascii="Perpetua" w:hAnsi="Perpetua"/>
          <w:sz w:val="20"/>
          <w:szCs w:val="20"/>
        </w:rPr>
        <w:t xml:space="preserve"> €</w:t>
      </w:r>
    </w:p>
    <w:p w14:paraId="4F7C52D1" w14:textId="3BAC2308" w:rsidR="00983A23" w:rsidRDefault="00045E9C" w:rsidP="00045E9C">
      <w:pPr>
        <w:spacing w:after="0" w:line="240" w:lineRule="auto"/>
        <w:ind w:firstLine="708"/>
        <w:jc w:val="both"/>
        <w:rPr>
          <w:rFonts w:ascii="Perpetua" w:hAnsi="Perpetua"/>
          <w:sz w:val="20"/>
          <w:szCs w:val="20"/>
        </w:rPr>
      </w:pPr>
      <w:r>
        <w:rPr>
          <w:rFonts w:ascii="Perpetua" w:hAnsi="Perpetua"/>
          <w:sz w:val="20"/>
          <w:szCs w:val="20"/>
        </w:rPr>
        <w:t xml:space="preserve">Compte bancaire </w:t>
      </w:r>
      <w:r>
        <w:rPr>
          <w:rFonts w:ascii="Perpetua" w:hAnsi="Perpetua"/>
          <w:sz w:val="20"/>
          <w:szCs w:val="20"/>
        </w:rPr>
        <w:tab/>
      </w:r>
      <w:r>
        <w:rPr>
          <w:rFonts w:ascii="Perpetua" w:hAnsi="Perpetua"/>
          <w:sz w:val="20"/>
          <w:szCs w:val="20"/>
        </w:rPr>
        <w:tab/>
      </w:r>
      <w:r w:rsidR="00983A23">
        <w:rPr>
          <w:rFonts w:ascii="Perpetua" w:hAnsi="Perpetua"/>
          <w:sz w:val="20"/>
          <w:szCs w:val="20"/>
        </w:rPr>
        <w:t>1 856,80</w:t>
      </w:r>
      <w:r w:rsidR="00983A23">
        <w:rPr>
          <w:rFonts w:ascii="Perpetua" w:hAnsi="Perpetua"/>
          <w:sz w:val="20"/>
          <w:szCs w:val="20"/>
        </w:rPr>
        <w:tab/>
        <w:t>€</w:t>
      </w:r>
    </w:p>
    <w:p w14:paraId="2C843639" w14:textId="55C8B6B5" w:rsidR="00045E9C" w:rsidRPr="00045E9C" w:rsidRDefault="00983A23" w:rsidP="00045E9C">
      <w:pPr>
        <w:spacing w:after="0" w:line="240" w:lineRule="auto"/>
        <w:ind w:firstLine="708"/>
        <w:jc w:val="both"/>
        <w:rPr>
          <w:rFonts w:ascii="Perpetua" w:hAnsi="Perpetua"/>
          <w:sz w:val="20"/>
          <w:szCs w:val="20"/>
        </w:rPr>
      </w:pPr>
      <w:r>
        <w:rPr>
          <w:rFonts w:ascii="Perpetua" w:hAnsi="Perpetua"/>
          <w:sz w:val="20"/>
          <w:szCs w:val="20"/>
        </w:rPr>
        <w:t>Liquidités</w:t>
      </w:r>
      <w:r>
        <w:rPr>
          <w:rFonts w:ascii="Perpetua" w:hAnsi="Perpetua"/>
          <w:sz w:val="20"/>
          <w:szCs w:val="20"/>
        </w:rPr>
        <w:tab/>
      </w:r>
      <w:r>
        <w:rPr>
          <w:rFonts w:ascii="Perpetua" w:hAnsi="Perpetua"/>
          <w:sz w:val="20"/>
          <w:szCs w:val="20"/>
        </w:rPr>
        <w:tab/>
        <w:t xml:space="preserve">     71,96</w:t>
      </w:r>
      <w:r w:rsidR="00045E9C">
        <w:rPr>
          <w:rFonts w:ascii="Perpetua" w:hAnsi="Perpetua"/>
          <w:sz w:val="20"/>
          <w:szCs w:val="20"/>
        </w:rPr>
        <w:tab/>
      </w:r>
      <w:r>
        <w:rPr>
          <w:rFonts w:ascii="Perpetua" w:hAnsi="Perpetua"/>
          <w:sz w:val="20"/>
          <w:szCs w:val="20"/>
        </w:rPr>
        <w:t>€</w:t>
      </w:r>
    </w:p>
    <w:p w14:paraId="0F7C9E9B" w14:textId="77777777" w:rsidR="00952D87" w:rsidRDefault="00952D87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5B7BF9CF" w14:textId="77777777" w:rsidR="00952D87" w:rsidRDefault="00952D87" w:rsidP="0046641E">
      <w:pPr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5028AE1D" w14:textId="3FC0DF67" w:rsidR="00F16AA6" w:rsidRPr="007C4BA3" w:rsidRDefault="00F16AA6" w:rsidP="0071764C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43AC7C28" w14:textId="77777777" w:rsidR="00F16AA6" w:rsidRPr="007C4BA3" w:rsidRDefault="00F16AA6" w:rsidP="0071764C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4B23DA68" w14:textId="77777777" w:rsidR="00C2101A" w:rsidRDefault="00C2101A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tbl>
      <w:tblPr>
        <w:tblpPr w:leftFromText="141" w:rightFromText="141" w:vertAnchor="page" w:horzAnchor="margin" w:tblpXSpec="center" w:tblpY="9351"/>
        <w:tblW w:w="9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9"/>
        <w:gridCol w:w="1134"/>
        <w:gridCol w:w="3402"/>
        <w:gridCol w:w="1134"/>
      </w:tblGrid>
      <w:tr w:rsidR="006C3857" w:rsidRPr="00C2101A" w14:paraId="47E8FB01" w14:textId="77777777" w:rsidTr="00952D87">
        <w:trPr>
          <w:trHeight w:val="600"/>
        </w:trPr>
        <w:tc>
          <w:tcPr>
            <w:tcW w:w="9049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97E9362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36"/>
                <w:szCs w:val="36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36"/>
                <w:szCs w:val="36"/>
                <w:lang w:eastAsia="fr-FR"/>
              </w:rPr>
              <w:t>Saint-Aubin Mémoire           BUDGET PREVISIONNEL 2026</w:t>
            </w:r>
          </w:p>
        </w:tc>
      </w:tr>
      <w:tr w:rsidR="006C3857" w:rsidRPr="00C2101A" w14:paraId="7EB6636C" w14:textId="77777777" w:rsidTr="00952D87">
        <w:trPr>
          <w:trHeight w:val="600"/>
        </w:trPr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7D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  <w:t>CHARGES PREVISIONNELLES 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152F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267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  <w:t>PRODUITS PREVISIONNELS 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4B0FC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  <w:t>N</w:t>
            </w:r>
          </w:p>
        </w:tc>
      </w:tr>
      <w:tr w:rsidR="006C3857" w:rsidRPr="00C2101A" w14:paraId="1F61D275" w14:textId="77777777" w:rsidTr="00952D87">
        <w:trPr>
          <w:trHeight w:val="300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290F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CONFERENCES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03FB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400,00 €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A4B9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COTISATIONS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D646AB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350,00 €</w:t>
            </w:r>
          </w:p>
        </w:tc>
      </w:tr>
      <w:tr w:rsidR="006C3857" w:rsidRPr="00C2101A" w14:paraId="45EA398B" w14:textId="77777777" w:rsidTr="00952D87">
        <w:trPr>
          <w:trHeight w:val="300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F29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LOTO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9466" w14:textId="158C027A" w:rsidR="006C3857" w:rsidRPr="00C2101A" w:rsidRDefault="006C3857" w:rsidP="00A620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A6205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 xml:space="preserve">      8 </w:t>
            </w: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000,00 €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0935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SUBVENTIONS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0535B5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950,00 €</w:t>
            </w:r>
          </w:p>
        </w:tc>
      </w:tr>
      <w:tr w:rsidR="006C3857" w:rsidRPr="00C2101A" w14:paraId="0FF42B1D" w14:textId="77777777" w:rsidTr="00952D87">
        <w:trPr>
          <w:trHeight w:val="300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6CB3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PUBLICATIONS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FBBF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550,00 €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BDBA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DONS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55859F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1 000,00 €</w:t>
            </w:r>
          </w:p>
        </w:tc>
      </w:tr>
      <w:tr w:rsidR="006C3857" w:rsidRPr="00C2101A" w14:paraId="7BCBD784" w14:textId="77777777" w:rsidTr="00952D87">
        <w:trPr>
          <w:trHeight w:val="300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9EE0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SITE INTERNET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B8B6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50,00 €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06F1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LOTO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B729CF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8 000,00 €</w:t>
            </w:r>
          </w:p>
        </w:tc>
      </w:tr>
      <w:tr w:rsidR="006C3857" w:rsidRPr="00C2101A" w14:paraId="743E1E15" w14:textId="77777777" w:rsidTr="00952D87">
        <w:trPr>
          <w:trHeight w:val="300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E3AE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FOURNITURES DE BUREAU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6672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100,00 €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1441" w14:textId="77777777" w:rsidR="006C3857" w:rsidRPr="00C2101A" w:rsidRDefault="006C3857" w:rsidP="00952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B6F0BC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C3857" w:rsidRPr="00C2101A" w14:paraId="149232A5" w14:textId="77777777" w:rsidTr="00952D87">
        <w:trPr>
          <w:trHeight w:val="300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F7E7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REUNIONS / RECEPTIONS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1E86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200,00 €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F111" w14:textId="77777777" w:rsidR="006C3857" w:rsidRPr="00C2101A" w:rsidRDefault="006C3857" w:rsidP="00952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5EF2B7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C3857" w:rsidRPr="00C2101A" w14:paraId="324FE2E4" w14:textId="77777777" w:rsidTr="00952D87">
        <w:trPr>
          <w:trHeight w:val="300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A774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AFFRANCHISSEMENT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D9DD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100,00 €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F37E" w14:textId="77777777" w:rsidR="006C3857" w:rsidRPr="00C2101A" w:rsidRDefault="006C3857" w:rsidP="00952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D8D428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C3857" w:rsidRPr="00C2101A" w14:paraId="26B5288E" w14:textId="77777777" w:rsidTr="00952D87">
        <w:trPr>
          <w:trHeight w:val="300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0F15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ADHESIONS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72B2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50,00 €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6E1" w14:textId="77777777" w:rsidR="006C3857" w:rsidRPr="00C2101A" w:rsidRDefault="006C3857" w:rsidP="00952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D342C4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C3857" w:rsidRPr="00C2101A" w14:paraId="2925B35D" w14:textId="77777777" w:rsidTr="00952D87">
        <w:trPr>
          <w:trHeight w:val="300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90C7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FRAIS FINANCIERS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BD6D0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30,00 €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F66D" w14:textId="77777777" w:rsidR="006C3857" w:rsidRPr="00C2101A" w:rsidRDefault="006C3857" w:rsidP="00952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B6A004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C3857" w:rsidRPr="00C2101A" w14:paraId="46E318C4" w14:textId="77777777" w:rsidTr="00952D87">
        <w:trPr>
          <w:trHeight w:val="300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BEA5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MATERIEL INFORMATIQUE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7AD6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820,00 €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34BD" w14:textId="77777777" w:rsidR="006C3857" w:rsidRPr="00C2101A" w:rsidRDefault="006C3857" w:rsidP="00952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591E11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C3857" w:rsidRPr="00C2101A" w14:paraId="271980B4" w14:textId="77777777" w:rsidTr="00952D87">
        <w:trPr>
          <w:trHeight w:val="300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DF96" w14:textId="341EFF78" w:rsidR="006C3857" w:rsidRPr="00C2101A" w:rsidRDefault="006C3857" w:rsidP="00A6205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42CC" w14:textId="5CADB24E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8CFC" w14:textId="77777777" w:rsidR="006C3857" w:rsidRPr="00C2101A" w:rsidRDefault="006C3857" w:rsidP="00952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3B8993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6C3857" w:rsidRPr="00C2101A" w14:paraId="72337446" w14:textId="77777777" w:rsidTr="00952D87">
        <w:trPr>
          <w:trHeight w:val="300"/>
        </w:trPr>
        <w:tc>
          <w:tcPr>
            <w:tcW w:w="337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6B4AFE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lang w:eastAsia="fr-FR"/>
              </w:rPr>
              <w:t>TOTAL DE L'EXERCICE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289E54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10 300,00 €</w:t>
            </w:r>
          </w:p>
        </w:tc>
        <w:tc>
          <w:tcPr>
            <w:tcW w:w="340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4EF53A" w14:textId="77777777" w:rsidR="006C3857" w:rsidRPr="00C2101A" w:rsidRDefault="006C3857" w:rsidP="00952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lang w:eastAsia="fr-FR"/>
              </w:rPr>
              <w:t>TOTAL DE L'EXERCICE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27D73" w14:textId="77777777" w:rsidR="006C3857" w:rsidRPr="00C2101A" w:rsidRDefault="006C3857" w:rsidP="00952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</w:pPr>
            <w:r w:rsidRPr="00C2101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fr-FR"/>
              </w:rPr>
              <w:t>10 300,00 €</w:t>
            </w:r>
          </w:p>
        </w:tc>
      </w:tr>
    </w:tbl>
    <w:p w14:paraId="3B0096EB" w14:textId="77777777" w:rsidR="00C2101A" w:rsidRDefault="00C2101A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20AA8805" w14:textId="77777777" w:rsidR="00C2101A" w:rsidRDefault="00C2101A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4930E8B4" w14:textId="77777777" w:rsidR="00C2101A" w:rsidRDefault="00C2101A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745C26C4" w14:textId="77777777" w:rsidR="00C2101A" w:rsidRDefault="00C2101A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0E482431" w14:textId="77777777" w:rsidR="00C2101A" w:rsidRDefault="00C2101A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00A1305D" w14:textId="77777777" w:rsidR="00C2101A" w:rsidRDefault="00C2101A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42C91AFB" w14:textId="77777777" w:rsidR="00C2101A" w:rsidRDefault="00C2101A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381CD5B1" w14:textId="77777777" w:rsidR="00C2101A" w:rsidRDefault="00C2101A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453EC9AE" w14:textId="77777777" w:rsidR="00C2101A" w:rsidRDefault="00C2101A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14CC0503" w14:textId="77777777" w:rsidR="00C2101A" w:rsidRDefault="00C2101A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71E8EDAC" w14:textId="77777777" w:rsidR="001C4B33" w:rsidRDefault="001C4B33" w:rsidP="001C4B33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0FF2D86C" w14:textId="7A52B9F6" w:rsidR="000818BA" w:rsidRDefault="000818BA">
      <w:pPr>
        <w:rPr>
          <w:rFonts w:ascii="Perpetua" w:hAnsi="Perpetua"/>
          <w:sz w:val="28"/>
          <w:szCs w:val="28"/>
        </w:rPr>
      </w:pPr>
    </w:p>
    <w:p w14:paraId="048E1FB5" w14:textId="77777777" w:rsidR="008B5200" w:rsidRDefault="008B5200">
      <w:pPr>
        <w:rPr>
          <w:rFonts w:ascii="Perpetua" w:hAnsi="Perpetua"/>
          <w:sz w:val="28"/>
          <w:szCs w:val="28"/>
        </w:rPr>
      </w:pPr>
    </w:p>
    <w:p w14:paraId="04587B99" w14:textId="77777777" w:rsidR="008B5200" w:rsidRDefault="008B5200">
      <w:pPr>
        <w:rPr>
          <w:rFonts w:ascii="Perpetua" w:hAnsi="Perpetua"/>
          <w:sz w:val="28"/>
          <w:szCs w:val="28"/>
        </w:rPr>
      </w:pPr>
    </w:p>
    <w:p w14:paraId="44A3A4CC" w14:textId="77777777" w:rsidR="008B5200" w:rsidRDefault="008B5200">
      <w:pPr>
        <w:rPr>
          <w:rFonts w:ascii="Perpetua" w:hAnsi="Perpetua"/>
          <w:sz w:val="28"/>
          <w:szCs w:val="28"/>
        </w:rPr>
      </w:pPr>
    </w:p>
    <w:p w14:paraId="7F12204C" w14:textId="77777777" w:rsidR="008B5200" w:rsidRDefault="008B5200">
      <w:pPr>
        <w:rPr>
          <w:rFonts w:ascii="Perpetua" w:hAnsi="Perpetua"/>
          <w:sz w:val="28"/>
          <w:szCs w:val="28"/>
        </w:rPr>
      </w:pPr>
    </w:p>
    <w:p w14:paraId="7265614D" w14:textId="18D4462F" w:rsidR="000818BA" w:rsidRDefault="007B0170" w:rsidP="007B0170">
      <w:pPr>
        <w:pStyle w:val="Paragraphedeliste"/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  <w:r w:rsidRPr="007B0170">
        <w:rPr>
          <w:rFonts w:ascii="Perpetua" w:hAnsi="Perpetua"/>
          <w:b/>
          <w:bCs/>
          <w:sz w:val="28"/>
          <w:szCs w:val="28"/>
        </w:rPr>
        <w:lastRenderedPageBreak/>
        <w:t>ELECTIONS AU CONSEIL D’ADMINISTRATION</w:t>
      </w:r>
    </w:p>
    <w:p w14:paraId="5E9FD881" w14:textId="77777777" w:rsidR="0061512A" w:rsidRDefault="0061512A" w:rsidP="007B0170">
      <w:pPr>
        <w:pStyle w:val="Paragraphedeliste"/>
        <w:spacing w:after="0" w:line="240" w:lineRule="auto"/>
        <w:jc w:val="center"/>
        <w:rPr>
          <w:rFonts w:ascii="Perpetua" w:hAnsi="Perpetua"/>
          <w:b/>
          <w:bCs/>
          <w:sz w:val="28"/>
          <w:szCs w:val="28"/>
        </w:rPr>
      </w:pPr>
    </w:p>
    <w:p w14:paraId="3652BE69" w14:textId="63C23937" w:rsidR="004539B1" w:rsidRPr="00C96250" w:rsidRDefault="004539B1" w:rsidP="00C96250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0CD77B9D" w14:textId="77777777" w:rsidR="00C96250" w:rsidRPr="00C96250" w:rsidRDefault="00C96250" w:rsidP="00C96250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C96250">
        <w:rPr>
          <w:rFonts w:ascii="Perpetua" w:hAnsi="Perpetua"/>
          <w:sz w:val="28"/>
          <w:szCs w:val="28"/>
        </w:rPr>
        <w:t xml:space="preserve">Renouvellement par tirage au sort du tiers des membres du Conseil d’Administration.  </w:t>
      </w:r>
    </w:p>
    <w:p w14:paraId="161D9455" w14:textId="36594F16" w:rsidR="0012651F" w:rsidRPr="00A87EBD" w:rsidRDefault="00C96250" w:rsidP="0012651F">
      <w:pPr>
        <w:jc w:val="both"/>
      </w:pPr>
      <w:r>
        <w:rPr>
          <w:rFonts w:ascii="Perpetua" w:hAnsi="Perpetua"/>
          <w:sz w:val="28"/>
          <w:szCs w:val="28"/>
        </w:rPr>
        <w:t xml:space="preserve">Marie-Odile Bougaud, Patricia Bougaud, </w:t>
      </w:r>
      <w:r w:rsidR="0012651F">
        <w:rPr>
          <w:rFonts w:ascii="Perpetua" w:hAnsi="Perpetua"/>
          <w:sz w:val="28"/>
          <w:szCs w:val="28"/>
        </w:rPr>
        <w:t xml:space="preserve">Bernard Monamy et Annick François </w:t>
      </w:r>
      <w:r w:rsidRPr="00C96250">
        <w:rPr>
          <w:rFonts w:ascii="Perpetua" w:hAnsi="Perpetua"/>
          <w:sz w:val="28"/>
          <w:szCs w:val="28"/>
        </w:rPr>
        <w:t>sont sortants et renouvellent leur candidature.</w:t>
      </w:r>
    </w:p>
    <w:p w14:paraId="41ADEC35" w14:textId="07D045D1" w:rsidR="00C96250" w:rsidRPr="00C96250" w:rsidRDefault="00C96250" w:rsidP="00C96250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484B939B" w14:textId="1F016C9B" w:rsidR="00C96250" w:rsidRPr="00C96250" w:rsidRDefault="00C96250" w:rsidP="00C96250">
      <w:pPr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503CAA7F" w14:textId="77777777" w:rsidR="007B0170" w:rsidRDefault="007B0170" w:rsidP="000818BA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523EE93F" w14:textId="77777777" w:rsidR="007B0170" w:rsidRDefault="007B0170" w:rsidP="000818BA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1F5F8A4E" w14:textId="77777777" w:rsidR="000818BA" w:rsidRPr="0048499A" w:rsidRDefault="0048499A" w:rsidP="0048499A">
      <w:pPr>
        <w:pStyle w:val="Paragraphedeliste"/>
        <w:spacing w:after="0" w:line="240" w:lineRule="auto"/>
        <w:jc w:val="center"/>
        <w:rPr>
          <w:rFonts w:ascii="Perpetua" w:hAnsi="Perpetua"/>
          <w:b/>
          <w:sz w:val="28"/>
          <w:szCs w:val="28"/>
        </w:rPr>
      </w:pPr>
      <w:r w:rsidRPr="0048499A">
        <w:rPr>
          <w:rFonts w:ascii="Perpetua" w:hAnsi="Perpetua"/>
          <w:b/>
          <w:sz w:val="28"/>
          <w:szCs w:val="28"/>
        </w:rPr>
        <w:t>PROJETS 2026</w:t>
      </w:r>
    </w:p>
    <w:p w14:paraId="2F4982BE" w14:textId="77777777" w:rsidR="000818BA" w:rsidRDefault="000818BA" w:rsidP="000818BA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3229738A" w14:textId="77777777" w:rsidR="000818BA" w:rsidRDefault="000818BA" w:rsidP="000818BA">
      <w:pPr>
        <w:pStyle w:val="Paragraphedeliste"/>
        <w:spacing w:after="0" w:line="240" w:lineRule="auto"/>
        <w:jc w:val="both"/>
        <w:rPr>
          <w:rFonts w:ascii="Perpetua" w:hAnsi="Perpetua"/>
          <w:sz w:val="28"/>
          <w:szCs w:val="28"/>
        </w:rPr>
      </w:pPr>
    </w:p>
    <w:p w14:paraId="7B4237AA" w14:textId="77777777" w:rsidR="002263C4" w:rsidRPr="00F2103E" w:rsidRDefault="00F2103E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F2103E">
        <w:rPr>
          <w:rFonts w:ascii="Perpetua" w:hAnsi="Perpetua"/>
          <w:sz w:val="28"/>
          <w:szCs w:val="28"/>
        </w:rPr>
        <w:t>V</w:t>
      </w:r>
      <w:r w:rsidR="002263C4" w:rsidRPr="00F2103E">
        <w:rPr>
          <w:rFonts w:ascii="Perpetua" w:hAnsi="Perpetua"/>
          <w:sz w:val="28"/>
          <w:szCs w:val="28"/>
        </w:rPr>
        <w:t xml:space="preserve">isites guidées de l’église et du cimetière (à programmer selon les événements locaux). </w:t>
      </w:r>
    </w:p>
    <w:p w14:paraId="365E805A" w14:textId="4D368ECC" w:rsidR="002263C4" w:rsidRPr="00F2103E" w:rsidRDefault="002263C4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F2103E">
        <w:rPr>
          <w:rFonts w:ascii="Perpetua" w:hAnsi="Perpetua"/>
          <w:sz w:val="28"/>
          <w:szCs w:val="28"/>
        </w:rPr>
        <w:t>Conférence :</w:t>
      </w:r>
      <w:r w:rsidR="0048499A">
        <w:rPr>
          <w:rFonts w:ascii="Perpetua" w:hAnsi="Perpetua"/>
          <w:sz w:val="28"/>
          <w:szCs w:val="28"/>
        </w:rPr>
        <w:t> « </w:t>
      </w:r>
      <w:r w:rsidRPr="00F2103E">
        <w:rPr>
          <w:rFonts w:ascii="Perpetua" w:hAnsi="Perpetua"/>
          <w:sz w:val="28"/>
          <w:szCs w:val="28"/>
        </w:rPr>
        <w:t>les clochers comtois</w:t>
      </w:r>
      <w:r w:rsidR="0048499A">
        <w:rPr>
          <w:rFonts w:ascii="Perpetua" w:hAnsi="Perpetua"/>
          <w:sz w:val="28"/>
          <w:szCs w:val="28"/>
        </w:rPr>
        <w:t xml:space="preserve"> », par Joseph Romand, </w:t>
      </w:r>
      <w:r w:rsidRPr="00F2103E">
        <w:rPr>
          <w:rFonts w:ascii="Perpetua" w:hAnsi="Perpetua"/>
          <w:sz w:val="28"/>
          <w:szCs w:val="28"/>
        </w:rPr>
        <w:t xml:space="preserve"> ce soir après l’Assemblée Générale.</w:t>
      </w:r>
    </w:p>
    <w:p w14:paraId="626EBF74" w14:textId="77777777" w:rsidR="002263C4" w:rsidRPr="00F2103E" w:rsidRDefault="00F2103E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F2103E">
        <w:rPr>
          <w:rFonts w:ascii="Perpetua" w:hAnsi="Perpetua"/>
          <w:sz w:val="28"/>
          <w:szCs w:val="28"/>
        </w:rPr>
        <w:t>Jo</w:t>
      </w:r>
      <w:r w:rsidR="002263C4" w:rsidRPr="00F2103E">
        <w:rPr>
          <w:rFonts w:ascii="Perpetua" w:hAnsi="Perpetua"/>
          <w:sz w:val="28"/>
          <w:szCs w:val="28"/>
        </w:rPr>
        <w:t>urnées du patrimoine 2026</w:t>
      </w:r>
      <w:r w:rsidR="00D13339" w:rsidRPr="00F2103E">
        <w:rPr>
          <w:rFonts w:ascii="Perpetua" w:hAnsi="Perpetua"/>
          <w:sz w:val="28"/>
          <w:szCs w:val="28"/>
        </w:rPr>
        <w:t>, le thème de l’année est « le patrimoine en danger »</w:t>
      </w:r>
      <w:r w:rsidR="002263C4" w:rsidRPr="00F2103E">
        <w:rPr>
          <w:rFonts w:ascii="Perpetua" w:hAnsi="Perpetua"/>
          <w:sz w:val="28"/>
          <w:szCs w:val="28"/>
        </w:rPr>
        <w:t>.</w:t>
      </w:r>
    </w:p>
    <w:p w14:paraId="4DB3BF46" w14:textId="77777777" w:rsidR="002263C4" w:rsidRPr="00F2103E" w:rsidRDefault="002263C4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F2103E">
        <w:rPr>
          <w:rFonts w:ascii="Perpetua" w:hAnsi="Perpetua"/>
          <w:sz w:val="28"/>
          <w:szCs w:val="28"/>
        </w:rPr>
        <w:t>Publication : bulletin N°5 « les maisons à pans de bois ».</w:t>
      </w:r>
    </w:p>
    <w:p w14:paraId="03BDBD1F" w14:textId="77777777" w:rsidR="00863F45" w:rsidRPr="00F2103E" w:rsidRDefault="002263C4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F2103E">
        <w:rPr>
          <w:rFonts w:ascii="Perpetua" w:hAnsi="Perpetua"/>
          <w:sz w:val="28"/>
          <w:szCs w:val="28"/>
        </w:rPr>
        <w:t xml:space="preserve">Recherches : </w:t>
      </w:r>
      <w:r w:rsidR="008F73ED" w:rsidRPr="00F2103E">
        <w:rPr>
          <w:rFonts w:ascii="Perpetua" w:hAnsi="Perpetua"/>
          <w:sz w:val="28"/>
          <w:szCs w:val="28"/>
        </w:rPr>
        <w:t>aux archives départementales, aux archives diocésaines</w:t>
      </w:r>
      <w:r w:rsidR="00863F45" w:rsidRPr="00F2103E">
        <w:rPr>
          <w:rFonts w:ascii="Perpetua" w:hAnsi="Perpetua"/>
          <w:sz w:val="28"/>
          <w:szCs w:val="28"/>
        </w:rPr>
        <w:t xml:space="preserve"> et autres fonds</w:t>
      </w:r>
      <w:r w:rsidR="007172A3" w:rsidRPr="00F2103E">
        <w:rPr>
          <w:rFonts w:ascii="Perpetua" w:hAnsi="Perpetua"/>
          <w:sz w:val="28"/>
          <w:szCs w:val="28"/>
        </w:rPr>
        <w:t>.</w:t>
      </w:r>
    </w:p>
    <w:p w14:paraId="210CF5D3" w14:textId="77777777" w:rsidR="0063695E" w:rsidRPr="00F2103E" w:rsidRDefault="002263C4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F2103E">
        <w:rPr>
          <w:rFonts w:ascii="Perpetua" w:hAnsi="Perpetua"/>
          <w:sz w:val="28"/>
          <w:szCs w:val="28"/>
        </w:rPr>
        <w:t xml:space="preserve">Entretien du cimetière avec l’équipe des bénévoles. </w:t>
      </w:r>
    </w:p>
    <w:p w14:paraId="093F75E6" w14:textId="77777777" w:rsidR="0063695E" w:rsidRPr="00F2103E" w:rsidRDefault="002263C4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F2103E">
        <w:rPr>
          <w:rFonts w:ascii="Perpetua" w:hAnsi="Perpetua"/>
          <w:sz w:val="28"/>
          <w:szCs w:val="28"/>
        </w:rPr>
        <w:t>Une soirée loto</w:t>
      </w:r>
      <w:r w:rsidR="0033110C" w:rsidRPr="00F2103E">
        <w:rPr>
          <w:rFonts w:ascii="Perpetua" w:hAnsi="Perpetua"/>
          <w:sz w:val="28"/>
          <w:szCs w:val="28"/>
        </w:rPr>
        <w:t xml:space="preserve"> en septembre</w:t>
      </w:r>
      <w:r w:rsidR="00815FDA" w:rsidRPr="00F2103E">
        <w:rPr>
          <w:rFonts w:ascii="Perpetua" w:hAnsi="Perpetua"/>
          <w:sz w:val="28"/>
          <w:szCs w:val="28"/>
        </w:rPr>
        <w:t>, nous avons besoin de trésorerie pour une 2</w:t>
      </w:r>
      <w:r w:rsidR="00815FDA" w:rsidRPr="00F2103E">
        <w:rPr>
          <w:rFonts w:ascii="Perpetua" w:hAnsi="Perpetua"/>
          <w:sz w:val="28"/>
          <w:szCs w:val="28"/>
          <w:vertAlign w:val="superscript"/>
        </w:rPr>
        <w:t>e</w:t>
      </w:r>
      <w:r w:rsidR="00815FDA" w:rsidRPr="00F2103E">
        <w:rPr>
          <w:rFonts w:ascii="Perpetua" w:hAnsi="Perpetua"/>
          <w:sz w:val="28"/>
          <w:szCs w:val="28"/>
        </w:rPr>
        <w:t xml:space="preserve"> vidéo et l’achat de matériel et mobilier.</w:t>
      </w:r>
    </w:p>
    <w:p w14:paraId="629AAEA7" w14:textId="77777777" w:rsidR="0063695E" w:rsidRPr="00F2103E" w:rsidRDefault="002263C4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F2103E">
        <w:rPr>
          <w:rFonts w:ascii="Perpetua" w:hAnsi="Perpetua"/>
          <w:sz w:val="28"/>
          <w:szCs w:val="28"/>
        </w:rPr>
        <w:t xml:space="preserve">Maintien de notre vigilance quant au respect du patrimoine et à l’esthétique du village souvent bien malmenée. </w:t>
      </w:r>
    </w:p>
    <w:p w14:paraId="632B1C0D" w14:textId="77777777" w:rsidR="002263C4" w:rsidRDefault="002263C4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F2103E">
        <w:rPr>
          <w:rFonts w:ascii="Perpetua" w:hAnsi="Perpetua"/>
          <w:sz w:val="28"/>
          <w:szCs w:val="28"/>
        </w:rPr>
        <w:t>Mise à jour du site internet de l’association et diffusion des information</w:t>
      </w:r>
      <w:r w:rsidR="0048499A">
        <w:rPr>
          <w:rFonts w:ascii="Perpetua" w:hAnsi="Perpetua"/>
          <w:sz w:val="28"/>
          <w:szCs w:val="28"/>
        </w:rPr>
        <w:t>s</w:t>
      </w:r>
    </w:p>
    <w:p w14:paraId="07E00155" w14:textId="77777777" w:rsidR="0048499A" w:rsidRDefault="0048499A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Numérisation des cartes postales anciennes</w:t>
      </w:r>
    </w:p>
    <w:p w14:paraId="379FCEDB" w14:textId="77777777" w:rsidR="0048499A" w:rsidRPr="00F2103E" w:rsidRDefault="0048499A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Recherche d’un local avec armoire, pour installation d’un fonds sur l’histoire locale</w:t>
      </w:r>
    </w:p>
    <w:p w14:paraId="0CB29A70" w14:textId="7413CD0F" w:rsidR="0033110C" w:rsidRPr="008B5200" w:rsidRDefault="0033110C" w:rsidP="00F2103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Perpetua" w:hAnsi="Perpetua"/>
          <w:sz w:val="28"/>
          <w:szCs w:val="28"/>
        </w:rPr>
      </w:pPr>
      <w:r w:rsidRPr="008B5200">
        <w:rPr>
          <w:rFonts w:ascii="Perpetua" w:hAnsi="Perpetua"/>
          <w:sz w:val="28"/>
          <w:szCs w:val="28"/>
        </w:rPr>
        <w:t xml:space="preserve">Reportage photographique sur les </w:t>
      </w:r>
      <w:r w:rsidR="00D22D32">
        <w:rPr>
          <w:rFonts w:ascii="Perpetua" w:hAnsi="Perpetua"/>
          <w:sz w:val="28"/>
          <w:szCs w:val="28"/>
        </w:rPr>
        <w:t>arbres remarquables</w:t>
      </w:r>
      <w:r w:rsidRPr="008B5200">
        <w:rPr>
          <w:rFonts w:ascii="Perpetua" w:hAnsi="Perpetua"/>
          <w:sz w:val="28"/>
          <w:szCs w:val="28"/>
        </w:rPr>
        <w:t xml:space="preserve"> du village. </w:t>
      </w:r>
    </w:p>
    <w:p w14:paraId="3ADB665F" w14:textId="77777777" w:rsidR="009B5644" w:rsidRPr="008B5200" w:rsidRDefault="009B5644" w:rsidP="00CD175F">
      <w:pPr>
        <w:spacing w:after="0" w:line="240" w:lineRule="auto"/>
        <w:rPr>
          <w:rFonts w:ascii="Perpetua" w:hAnsi="Perpetua"/>
          <w:color w:val="FFFFFF" w:themeColor="background1"/>
          <w:sz w:val="28"/>
          <w:szCs w:val="28"/>
        </w:rPr>
      </w:pPr>
    </w:p>
    <w:p w14:paraId="0DF32062" w14:textId="77777777" w:rsidR="00CD175F" w:rsidRPr="00D03B04" w:rsidRDefault="00CD175F" w:rsidP="00CD175F">
      <w:pPr>
        <w:pStyle w:val="Paragraphedeliste"/>
        <w:spacing w:after="0" w:line="240" w:lineRule="auto"/>
        <w:rPr>
          <w:rFonts w:ascii="Perpetua" w:hAnsi="Perpetua"/>
          <w:sz w:val="24"/>
          <w:szCs w:val="24"/>
        </w:rPr>
      </w:pPr>
    </w:p>
    <w:p w14:paraId="432E0939" w14:textId="77777777" w:rsidR="00CD175F" w:rsidRDefault="00CD175F" w:rsidP="00CD175F">
      <w:pPr>
        <w:spacing w:after="0"/>
      </w:pPr>
    </w:p>
    <w:p w14:paraId="58249D55" w14:textId="77777777" w:rsidR="00BC5FCA" w:rsidRDefault="00BC5FCA" w:rsidP="00BC5FCA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0FB4A69D" w14:textId="77777777" w:rsidR="00BC5FCA" w:rsidRDefault="00BC5FCA" w:rsidP="00BC5FCA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2E8487EA" w14:textId="77777777" w:rsidR="00155143" w:rsidRDefault="00155143" w:rsidP="000640D7">
      <w:pPr>
        <w:spacing w:after="0"/>
        <w:rPr>
          <w:b/>
          <w:bCs/>
          <w:sz w:val="28"/>
          <w:szCs w:val="28"/>
          <w:u w:val="single"/>
        </w:rPr>
      </w:pPr>
    </w:p>
    <w:p w14:paraId="2A530DD3" w14:textId="77777777" w:rsidR="00155143" w:rsidRDefault="00155143" w:rsidP="000640D7">
      <w:pPr>
        <w:spacing w:after="0"/>
        <w:rPr>
          <w:b/>
          <w:bCs/>
          <w:sz w:val="28"/>
          <w:szCs w:val="28"/>
          <w:u w:val="single"/>
        </w:rPr>
      </w:pPr>
    </w:p>
    <w:p w14:paraId="4DC0FBAD" w14:textId="77777777" w:rsidR="00155143" w:rsidRDefault="00155143" w:rsidP="000640D7">
      <w:pPr>
        <w:spacing w:after="0"/>
        <w:rPr>
          <w:b/>
          <w:bCs/>
          <w:sz w:val="28"/>
          <w:szCs w:val="28"/>
          <w:u w:val="single"/>
        </w:rPr>
      </w:pPr>
    </w:p>
    <w:p w14:paraId="05892633" w14:textId="77777777" w:rsidR="00155143" w:rsidRDefault="00155143" w:rsidP="000640D7">
      <w:pPr>
        <w:spacing w:after="0"/>
        <w:rPr>
          <w:b/>
          <w:bCs/>
          <w:sz w:val="28"/>
          <w:szCs w:val="28"/>
          <w:u w:val="single"/>
        </w:rPr>
      </w:pPr>
    </w:p>
    <w:p w14:paraId="68665B3E" w14:textId="77777777" w:rsidR="00155143" w:rsidRDefault="00155143" w:rsidP="000640D7">
      <w:pPr>
        <w:spacing w:after="0"/>
        <w:rPr>
          <w:b/>
          <w:bCs/>
          <w:sz w:val="28"/>
          <w:szCs w:val="28"/>
          <w:u w:val="single"/>
        </w:rPr>
      </w:pPr>
    </w:p>
    <w:p w14:paraId="2D8B201C" w14:textId="77777777" w:rsidR="00155143" w:rsidRDefault="00155143" w:rsidP="000640D7">
      <w:pPr>
        <w:spacing w:after="0"/>
        <w:rPr>
          <w:b/>
          <w:bCs/>
          <w:sz w:val="28"/>
          <w:szCs w:val="28"/>
          <w:u w:val="single"/>
        </w:rPr>
      </w:pPr>
    </w:p>
    <w:p w14:paraId="3590ECD9" w14:textId="38B916F2" w:rsidR="00EB286E" w:rsidRDefault="00EB286E" w:rsidP="00155143">
      <w:pPr>
        <w:spacing w:after="0"/>
        <w:rPr>
          <w:b/>
          <w:bCs/>
          <w:sz w:val="28"/>
          <w:szCs w:val="28"/>
          <w:u w:val="single"/>
        </w:rPr>
      </w:pPr>
    </w:p>
    <w:p w14:paraId="5BB4F141" w14:textId="77777777" w:rsidR="00155143" w:rsidRDefault="00155143" w:rsidP="00155143">
      <w:pPr>
        <w:spacing w:after="0"/>
        <w:rPr>
          <w:b/>
          <w:bCs/>
          <w:sz w:val="28"/>
          <w:szCs w:val="28"/>
          <w:u w:val="single"/>
        </w:rPr>
      </w:pPr>
    </w:p>
    <w:p w14:paraId="34593531" w14:textId="77777777" w:rsidR="00155143" w:rsidRDefault="00155143" w:rsidP="00155143">
      <w:pPr>
        <w:spacing w:after="0"/>
        <w:rPr>
          <w:b/>
          <w:bCs/>
          <w:sz w:val="28"/>
          <w:szCs w:val="28"/>
          <w:u w:val="single"/>
        </w:rPr>
      </w:pPr>
    </w:p>
    <w:p w14:paraId="6F29AF10" w14:textId="77777777" w:rsidR="00155143" w:rsidRDefault="00155143" w:rsidP="00155143">
      <w:pPr>
        <w:spacing w:after="0"/>
        <w:rPr>
          <w:b/>
          <w:bCs/>
          <w:sz w:val="28"/>
          <w:szCs w:val="28"/>
          <w:u w:val="single"/>
        </w:rPr>
      </w:pPr>
    </w:p>
    <w:p w14:paraId="545886FF" w14:textId="77777777" w:rsidR="00155143" w:rsidRDefault="00155143" w:rsidP="00155143">
      <w:pPr>
        <w:spacing w:after="0"/>
        <w:rPr>
          <w:b/>
          <w:bCs/>
          <w:sz w:val="28"/>
          <w:szCs w:val="28"/>
          <w:u w:val="single"/>
        </w:rPr>
      </w:pPr>
    </w:p>
    <w:p w14:paraId="21C2A5BE" w14:textId="77777777" w:rsidR="00155143" w:rsidRDefault="00155143" w:rsidP="00155143">
      <w:pPr>
        <w:spacing w:after="0"/>
        <w:rPr>
          <w:b/>
          <w:bCs/>
          <w:sz w:val="28"/>
          <w:szCs w:val="28"/>
          <w:u w:val="single"/>
        </w:rPr>
      </w:pPr>
    </w:p>
    <w:p w14:paraId="674CDD24" w14:textId="77777777" w:rsidR="00155143" w:rsidRPr="00155143" w:rsidRDefault="00155143" w:rsidP="00155143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sectPr w:rsidR="00155143" w:rsidRPr="00155143" w:rsidSect="00D67CD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5BD8" w14:textId="77777777" w:rsidR="00491FA7" w:rsidRDefault="00491FA7" w:rsidP="0000666D">
      <w:pPr>
        <w:spacing w:after="0" w:line="240" w:lineRule="auto"/>
      </w:pPr>
      <w:r>
        <w:separator/>
      </w:r>
    </w:p>
  </w:endnote>
  <w:endnote w:type="continuationSeparator" w:id="0">
    <w:p w14:paraId="2B461F58" w14:textId="77777777" w:rsidR="00491FA7" w:rsidRDefault="00491FA7" w:rsidP="0000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30AB" w14:textId="77777777" w:rsidR="0000666D" w:rsidRDefault="0000666D">
    <w:pPr>
      <w:pStyle w:val="Pieddepage"/>
    </w:pPr>
    <w:r>
      <w:t>AG 31 03 2026-02-23</w:t>
    </w:r>
  </w:p>
  <w:p w14:paraId="456BE876" w14:textId="77777777" w:rsidR="0000666D" w:rsidRDefault="000066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2A8B" w14:textId="77777777" w:rsidR="00491FA7" w:rsidRDefault="00491FA7" w:rsidP="0000666D">
      <w:pPr>
        <w:spacing w:after="0" w:line="240" w:lineRule="auto"/>
      </w:pPr>
      <w:r>
        <w:separator/>
      </w:r>
    </w:p>
  </w:footnote>
  <w:footnote w:type="continuationSeparator" w:id="0">
    <w:p w14:paraId="259B38C7" w14:textId="77777777" w:rsidR="00491FA7" w:rsidRDefault="00491FA7" w:rsidP="00006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1FCE"/>
    <w:multiLevelType w:val="hybridMultilevel"/>
    <w:tmpl w:val="CA220DC6"/>
    <w:lvl w:ilvl="0" w:tplc="6E868E98">
      <w:numFmt w:val="bullet"/>
      <w:lvlText w:val="-"/>
      <w:lvlJc w:val="left"/>
      <w:pPr>
        <w:ind w:left="579" w:hanging="360"/>
      </w:pPr>
      <w:rPr>
        <w:rFonts w:ascii="Perpetua" w:eastAsiaTheme="minorHAnsi" w:hAnsi="Perpet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1F3E4F28"/>
    <w:multiLevelType w:val="hybridMultilevel"/>
    <w:tmpl w:val="E982A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11C76"/>
    <w:multiLevelType w:val="hybridMultilevel"/>
    <w:tmpl w:val="EE480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95375"/>
    <w:multiLevelType w:val="hybridMultilevel"/>
    <w:tmpl w:val="E4A2A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D7DB2"/>
    <w:multiLevelType w:val="hybridMultilevel"/>
    <w:tmpl w:val="284EC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D4FF1"/>
    <w:multiLevelType w:val="hybridMultilevel"/>
    <w:tmpl w:val="072ED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C3B3E"/>
    <w:multiLevelType w:val="hybridMultilevel"/>
    <w:tmpl w:val="8B8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24C90"/>
    <w:multiLevelType w:val="hybridMultilevel"/>
    <w:tmpl w:val="0CC64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B2807"/>
    <w:multiLevelType w:val="hybridMultilevel"/>
    <w:tmpl w:val="A8AC6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343A"/>
    <w:multiLevelType w:val="hybridMultilevel"/>
    <w:tmpl w:val="B04A8478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71EA5EB6"/>
    <w:multiLevelType w:val="hybridMultilevel"/>
    <w:tmpl w:val="49A26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734808">
    <w:abstractNumId w:val="1"/>
  </w:num>
  <w:num w:numId="2" w16cid:durableId="41947081">
    <w:abstractNumId w:val="8"/>
  </w:num>
  <w:num w:numId="3" w16cid:durableId="662008516">
    <w:abstractNumId w:val="3"/>
  </w:num>
  <w:num w:numId="4" w16cid:durableId="1365786738">
    <w:abstractNumId w:val="10"/>
  </w:num>
  <w:num w:numId="5" w16cid:durableId="1282343170">
    <w:abstractNumId w:val="6"/>
  </w:num>
  <w:num w:numId="6" w16cid:durableId="272903498">
    <w:abstractNumId w:val="7"/>
  </w:num>
  <w:num w:numId="7" w16cid:durableId="916790114">
    <w:abstractNumId w:val="4"/>
  </w:num>
  <w:num w:numId="8" w16cid:durableId="802309880">
    <w:abstractNumId w:val="2"/>
  </w:num>
  <w:num w:numId="9" w16cid:durableId="862522124">
    <w:abstractNumId w:val="9"/>
  </w:num>
  <w:num w:numId="10" w16cid:durableId="857474181">
    <w:abstractNumId w:val="0"/>
  </w:num>
  <w:num w:numId="11" w16cid:durableId="2111117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FCA"/>
    <w:rsid w:val="0000666D"/>
    <w:rsid w:val="00045E9C"/>
    <w:rsid w:val="000640D7"/>
    <w:rsid w:val="000818BA"/>
    <w:rsid w:val="00086F3C"/>
    <w:rsid w:val="00087FD5"/>
    <w:rsid w:val="000B2475"/>
    <w:rsid w:val="000F1DD8"/>
    <w:rsid w:val="001029F9"/>
    <w:rsid w:val="00105ECF"/>
    <w:rsid w:val="0012651F"/>
    <w:rsid w:val="00155143"/>
    <w:rsid w:val="00160ED2"/>
    <w:rsid w:val="0018497A"/>
    <w:rsid w:val="001C4B33"/>
    <w:rsid w:val="002263C4"/>
    <w:rsid w:val="002417D7"/>
    <w:rsid w:val="00250470"/>
    <w:rsid w:val="00295E85"/>
    <w:rsid w:val="00297449"/>
    <w:rsid w:val="002A1FCE"/>
    <w:rsid w:val="002B1A50"/>
    <w:rsid w:val="00307525"/>
    <w:rsid w:val="0032503F"/>
    <w:rsid w:val="0033110C"/>
    <w:rsid w:val="003366ED"/>
    <w:rsid w:val="003F093A"/>
    <w:rsid w:val="004539B1"/>
    <w:rsid w:val="0046641E"/>
    <w:rsid w:val="0048489D"/>
    <w:rsid w:val="0048499A"/>
    <w:rsid w:val="00491FA7"/>
    <w:rsid w:val="004A39F1"/>
    <w:rsid w:val="00501E4D"/>
    <w:rsid w:val="00516219"/>
    <w:rsid w:val="00567367"/>
    <w:rsid w:val="00581D10"/>
    <w:rsid w:val="0061512A"/>
    <w:rsid w:val="0063695E"/>
    <w:rsid w:val="00637FB3"/>
    <w:rsid w:val="00645E1E"/>
    <w:rsid w:val="006A4940"/>
    <w:rsid w:val="006C3857"/>
    <w:rsid w:val="007172A3"/>
    <w:rsid w:val="0071764C"/>
    <w:rsid w:val="00765B04"/>
    <w:rsid w:val="007822BA"/>
    <w:rsid w:val="007B0170"/>
    <w:rsid w:val="007B36AD"/>
    <w:rsid w:val="007B5792"/>
    <w:rsid w:val="007C4BA3"/>
    <w:rsid w:val="007D09BF"/>
    <w:rsid w:val="007D0AB4"/>
    <w:rsid w:val="00815FDA"/>
    <w:rsid w:val="008232F4"/>
    <w:rsid w:val="00825F48"/>
    <w:rsid w:val="00835B8E"/>
    <w:rsid w:val="00847209"/>
    <w:rsid w:val="00863F45"/>
    <w:rsid w:val="0089734B"/>
    <w:rsid w:val="008B5200"/>
    <w:rsid w:val="008E7364"/>
    <w:rsid w:val="008F6F00"/>
    <w:rsid w:val="008F73ED"/>
    <w:rsid w:val="00952D87"/>
    <w:rsid w:val="00960C6D"/>
    <w:rsid w:val="00966DEE"/>
    <w:rsid w:val="00983A23"/>
    <w:rsid w:val="0098784A"/>
    <w:rsid w:val="009A1449"/>
    <w:rsid w:val="009B07C6"/>
    <w:rsid w:val="009B5462"/>
    <w:rsid w:val="009B5644"/>
    <w:rsid w:val="009C5111"/>
    <w:rsid w:val="00A3611E"/>
    <w:rsid w:val="00A6205A"/>
    <w:rsid w:val="00B23FC7"/>
    <w:rsid w:val="00B52C32"/>
    <w:rsid w:val="00B67C89"/>
    <w:rsid w:val="00BC5FCA"/>
    <w:rsid w:val="00C2101A"/>
    <w:rsid w:val="00C776A1"/>
    <w:rsid w:val="00C96250"/>
    <w:rsid w:val="00CC1E58"/>
    <w:rsid w:val="00CD175F"/>
    <w:rsid w:val="00CE61AE"/>
    <w:rsid w:val="00D13339"/>
    <w:rsid w:val="00D22D32"/>
    <w:rsid w:val="00D45DD6"/>
    <w:rsid w:val="00D47C57"/>
    <w:rsid w:val="00D67CD6"/>
    <w:rsid w:val="00D74458"/>
    <w:rsid w:val="00D81468"/>
    <w:rsid w:val="00DC3E4B"/>
    <w:rsid w:val="00E30A68"/>
    <w:rsid w:val="00E54149"/>
    <w:rsid w:val="00E73071"/>
    <w:rsid w:val="00E97192"/>
    <w:rsid w:val="00EB286E"/>
    <w:rsid w:val="00EB318B"/>
    <w:rsid w:val="00F16AA6"/>
    <w:rsid w:val="00F2103E"/>
    <w:rsid w:val="00F33890"/>
    <w:rsid w:val="00F45587"/>
    <w:rsid w:val="00F92B47"/>
    <w:rsid w:val="00FC45FC"/>
    <w:rsid w:val="00F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7727"/>
  <w15:docId w15:val="{26626C5A-05FD-4142-BEC2-E0AE9968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CA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BC5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5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5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5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5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5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5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5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5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5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5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5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5F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5F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5F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5F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5F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5F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5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5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5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5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5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5F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5F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5F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5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5F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5FC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semiHidden/>
    <w:unhideWhenUsed/>
    <w:rsid w:val="00006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666D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006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666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1138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MICHAUD</dc:creator>
  <cp:lastModifiedBy>Véronique MICHAUD</cp:lastModifiedBy>
  <cp:revision>23</cp:revision>
  <dcterms:created xsi:type="dcterms:W3CDTF">2026-02-23T21:04:00Z</dcterms:created>
  <dcterms:modified xsi:type="dcterms:W3CDTF">2026-03-18T11:03:00Z</dcterms:modified>
</cp:coreProperties>
</file>